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245"/>
      </w:tblGrid>
      <w:tr w:rsidR="00363670" w:rsidRPr="00624EA9" w14:paraId="692B1BEF" w14:textId="77777777" w:rsidTr="00BD023A">
        <w:trPr>
          <w:trHeight w:val="413"/>
        </w:trPr>
        <w:tc>
          <w:tcPr>
            <w:tcW w:w="9498" w:type="dxa"/>
            <w:gridSpan w:val="2"/>
          </w:tcPr>
          <w:p w14:paraId="38106CCF" w14:textId="77777777" w:rsidR="00363670" w:rsidRPr="00624EA9" w:rsidRDefault="00363670" w:rsidP="00BD023A">
            <w:pPr>
              <w:tabs>
                <w:tab w:val="left" w:pos="1418"/>
              </w:tabs>
              <w:rPr>
                <w:rFonts w:ascii="Lato" w:hAnsi="Lato" w:cs="Arial"/>
                <w:sz w:val="22"/>
                <w:szCs w:val="22"/>
                <w:lang w:eastAsia="en-GB"/>
              </w:rPr>
            </w:pPr>
            <w:r w:rsidRPr="00624EA9">
              <w:rPr>
                <w:rFonts w:ascii="Lato" w:hAnsi="Lato" w:cs="Arial"/>
                <w:b/>
                <w:sz w:val="22"/>
                <w:szCs w:val="22"/>
              </w:rPr>
              <w:t xml:space="preserve">TITLE: </w:t>
            </w:r>
            <w:r w:rsidRPr="00624EA9">
              <w:rPr>
                <w:rFonts w:ascii="Lato" w:hAnsi="Lato" w:cs="Arial"/>
                <w:sz w:val="22"/>
                <w:szCs w:val="22"/>
                <w:lang w:eastAsia="en-GB"/>
              </w:rPr>
              <w:t> </w:t>
            </w:r>
            <w:r w:rsidRPr="00624EA9">
              <w:rPr>
                <w:rFonts w:ascii="Lato" w:hAnsi="Lato" w:cs="Arial"/>
                <w:b/>
                <w:bCs/>
                <w:sz w:val="22"/>
                <w:szCs w:val="22"/>
                <w:lang w:val="en-US"/>
              </w:rPr>
              <w:t>Global Head, Climate Change</w:t>
            </w:r>
          </w:p>
        </w:tc>
      </w:tr>
      <w:tr w:rsidR="00363670" w:rsidRPr="00624EA9" w14:paraId="79F6553A" w14:textId="77777777" w:rsidTr="00BD023A">
        <w:trPr>
          <w:trHeight w:val="404"/>
        </w:trPr>
        <w:tc>
          <w:tcPr>
            <w:tcW w:w="4253" w:type="dxa"/>
            <w:tcBorders>
              <w:bottom w:val="single" w:sz="4" w:space="0" w:color="auto"/>
            </w:tcBorders>
          </w:tcPr>
          <w:p w14:paraId="35DB9EC1" w14:textId="77777777" w:rsidR="00363670" w:rsidRPr="00624EA9" w:rsidRDefault="00363670" w:rsidP="00BD023A">
            <w:pPr>
              <w:tabs>
                <w:tab w:val="left" w:pos="1418"/>
              </w:tabs>
              <w:rPr>
                <w:rFonts w:ascii="Lato" w:hAnsi="Lato" w:cs="Arial"/>
                <w:sz w:val="22"/>
                <w:szCs w:val="22"/>
              </w:rPr>
            </w:pPr>
            <w:r w:rsidRPr="00624EA9">
              <w:rPr>
                <w:rFonts w:ascii="Lato" w:hAnsi="Lato" w:cs="Arial"/>
                <w:b/>
                <w:sz w:val="22"/>
                <w:szCs w:val="22"/>
              </w:rPr>
              <w:t xml:space="preserve">TEAM/PROGRAMME: </w:t>
            </w:r>
            <w:r w:rsidRPr="00624EA9">
              <w:rPr>
                <w:rFonts w:ascii="Lato" w:hAnsi="Lato" w:cs="Arial"/>
                <w:sz w:val="22"/>
                <w:szCs w:val="22"/>
                <w:lang w:val="en-US"/>
              </w:rPr>
              <w:t>Program Quality and Impact</w:t>
            </w:r>
          </w:p>
        </w:tc>
        <w:tc>
          <w:tcPr>
            <w:tcW w:w="5245" w:type="dxa"/>
            <w:tcBorders>
              <w:bottom w:val="single" w:sz="4" w:space="0" w:color="auto"/>
            </w:tcBorders>
          </w:tcPr>
          <w:p w14:paraId="4566206A" w14:textId="77777777" w:rsidR="00363670" w:rsidRPr="00624EA9" w:rsidRDefault="00363670" w:rsidP="00363670">
            <w:pPr>
              <w:tabs>
                <w:tab w:val="left" w:pos="1693"/>
              </w:tabs>
              <w:rPr>
                <w:rFonts w:ascii="Lato" w:hAnsi="Lato" w:cs="Arial"/>
                <w:b/>
                <w:sz w:val="22"/>
                <w:szCs w:val="22"/>
              </w:rPr>
            </w:pPr>
            <w:r w:rsidRPr="00624EA9">
              <w:rPr>
                <w:rFonts w:ascii="Lato" w:hAnsi="Lato" w:cs="Arial"/>
                <w:b/>
                <w:sz w:val="22"/>
                <w:szCs w:val="22"/>
              </w:rPr>
              <w:t xml:space="preserve">LOCATION: </w:t>
            </w:r>
            <w:r w:rsidRPr="00624EA9">
              <w:rPr>
                <w:rStyle w:val="Strong"/>
                <w:rFonts w:ascii="Lato" w:hAnsi="Lato"/>
                <w:b w:val="0"/>
                <w:color w:val="222221"/>
                <w:sz w:val="22"/>
                <w:szCs w:val="22"/>
                <w:shd w:val="clear" w:color="auto" w:fill="FFFFFF"/>
              </w:rPr>
              <w:t xml:space="preserve">UK (London or Remote) or any existing Save the Children International Regional or Country office </w:t>
            </w:r>
            <w:r w:rsidRPr="00624EA9">
              <w:rPr>
                <w:rStyle w:val="Strong"/>
                <w:rFonts w:ascii="Lato" w:hAnsi="Lato"/>
                <w:color w:val="222221"/>
                <w:sz w:val="22"/>
                <w:szCs w:val="22"/>
                <w:shd w:val="clear" w:color="auto" w:fill="FFFFFF"/>
              </w:rPr>
              <w:t>Worldwide</w:t>
            </w:r>
            <w:r w:rsidRPr="00624EA9">
              <w:rPr>
                <w:rStyle w:val="Strong"/>
                <w:rFonts w:ascii="Lato" w:hAnsi="Lato"/>
                <w:b w:val="0"/>
                <w:color w:val="222221"/>
                <w:sz w:val="22"/>
                <w:szCs w:val="22"/>
                <w:shd w:val="clear" w:color="auto" w:fill="FFFFFF"/>
              </w:rPr>
              <w:t>. U</w:t>
            </w:r>
            <w:r w:rsidRPr="00624EA9">
              <w:rPr>
                <w:rFonts w:ascii="Lato" w:hAnsi="Lato" w:cs="Arial"/>
                <w:sz w:val="22"/>
                <w:szCs w:val="22"/>
                <w:lang w:val="en-US"/>
              </w:rPr>
              <w:t>p to 25% international travel.  Local terms and conditions will apply.</w:t>
            </w:r>
          </w:p>
        </w:tc>
      </w:tr>
      <w:tr w:rsidR="00363670" w:rsidRPr="00624EA9" w14:paraId="59D6E010" w14:textId="77777777" w:rsidTr="00BD023A">
        <w:trPr>
          <w:trHeight w:val="425"/>
        </w:trPr>
        <w:tc>
          <w:tcPr>
            <w:tcW w:w="4253" w:type="dxa"/>
            <w:tcBorders>
              <w:bottom w:val="single" w:sz="4" w:space="0" w:color="auto"/>
            </w:tcBorders>
          </w:tcPr>
          <w:p w14:paraId="7A308049" w14:textId="77777777" w:rsidR="00363670" w:rsidRPr="00624EA9" w:rsidRDefault="00363670" w:rsidP="00363670">
            <w:pPr>
              <w:tabs>
                <w:tab w:val="left" w:pos="1134"/>
              </w:tabs>
              <w:rPr>
                <w:rFonts w:ascii="Lato" w:hAnsi="Lato" w:cs="Arial"/>
                <w:sz w:val="22"/>
                <w:szCs w:val="22"/>
              </w:rPr>
            </w:pPr>
            <w:r w:rsidRPr="00624EA9">
              <w:rPr>
                <w:rFonts w:ascii="Lato" w:hAnsi="Lato" w:cs="Arial"/>
                <w:b/>
                <w:sz w:val="22"/>
                <w:szCs w:val="22"/>
              </w:rPr>
              <w:t>GRADE</w:t>
            </w:r>
            <w:r w:rsidRPr="00624EA9">
              <w:rPr>
                <w:rFonts w:ascii="Lato" w:hAnsi="Lato" w:cs="Arial"/>
                <w:sz w:val="22"/>
                <w:szCs w:val="22"/>
              </w:rPr>
              <w:t xml:space="preserve">: B – Senior level </w:t>
            </w:r>
          </w:p>
        </w:tc>
        <w:tc>
          <w:tcPr>
            <w:tcW w:w="5245" w:type="dxa"/>
            <w:tcBorders>
              <w:bottom w:val="single" w:sz="4" w:space="0" w:color="auto"/>
            </w:tcBorders>
          </w:tcPr>
          <w:p w14:paraId="31B67837" w14:textId="77777777" w:rsidR="00363670" w:rsidRPr="00624EA9" w:rsidRDefault="00363670" w:rsidP="00BD023A">
            <w:pPr>
              <w:tabs>
                <w:tab w:val="left" w:pos="984"/>
              </w:tabs>
              <w:rPr>
                <w:rFonts w:ascii="Lato" w:hAnsi="Lato" w:cs="Arial"/>
                <w:b/>
                <w:sz w:val="22"/>
                <w:szCs w:val="22"/>
              </w:rPr>
            </w:pPr>
            <w:r w:rsidRPr="00624EA9">
              <w:rPr>
                <w:rFonts w:ascii="Lato" w:hAnsi="Lato" w:cs="Arial"/>
                <w:b/>
                <w:sz w:val="22"/>
                <w:szCs w:val="22"/>
              </w:rPr>
              <w:t>CONTRACT LENGTH:</w:t>
            </w:r>
          </w:p>
          <w:p w14:paraId="402EAE06" w14:textId="77777777" w:rsidR="00363670" w:rsidRPr="00624EA9" w:rsidRDefault="00363670" w:rsidP="00BD023A">
            <w:pPr>
              <w:tabs>
                <w:tab w:val="left" w:pos="984"/>
              </w:tabs>
              <w:rPr>
                <w:rFonts w:ascii="Lato" w:hAnsi="Lato" w:cs="Arial"/>
                <w:b/>
                <w:i/>
                <w:color w:val="808080"/>
                <w:sz w:val="22"/>
                <w:szCs w:val="22"/>
              </w:rPr>
            </w:pPr>
            <w:r w:rsidRPr="00624EA9">
              <w:rPr>
                <w:rFonts w:ascii="Lato" w:hAnsi="Lato" w:cs="Arial"/>
                <w:sz w:val="22"/>
                <w:szCs w:val="22"/>
                <w:lang w:val="en-US"/>
              </w:rPr>
              <w:t>12 months FTC (</w:t>
            </w:r>
            <w:r w:rsidRPr="00624EA9">
              <w:rPr>
                <w:rFonts w:ascii="Lato" w:hAnsi="Lato"/>
                <w:sz w:val="22"/>
                <w:szCs w:val="22"/>
              </w:rPr>
              <w:t>with potential for extension</w:t>
            </w:r>
            <w:r w:rsidRPr="00624EA9">
              <w:rPr>
                <w:rFonts w:ascii="Lato" w:hAnsi="Lato" w:cs="Arial"/>
                <w:sz w:val="22"/>
                <w:szCs w:val="22"/>
                <w:lang w:val="en-US"/>
              </w:rPr>
              <w:t>)</w:t>
            </w:r>
          </w:p>
        </w:tc>
      </w:tr>
      <w:tr w:rsidR="00363670" w:rsidRPr="00624EA9" w14:paraId="0564D00D" w14:textId="77777777" w:rsidTr="00BD023A">
        <w:trPr>
          <w:trHeight w:val="425"/>
        </w:trPr>
        <w:tc>
          <w:tcPr>
            <w:tcW w:w="9498" w:type="dxa"/>
            <w:gridSpan w:val="2"/>
            <w:tcBorders>
              <w:bottom w:val="single" w:sz="4" w:space="0" w:color="auto"/>
            </w:tcBorders>
          </w:tcPr>
          <w:p w14:paraId="235EB562" w14:textId="77777777" w:rsidR="00363670" w:rsidRPr="00624EA9" w:rsidRDefault="00363670" w:rsidP="00BD023A">
            <w:pPr>
              <w:tabs>
                <w:tab w:val="left" w:pos="984"/>
              </w:tabs>
              <w:rPr>
                <w:rFonts w:ascii="Lato" w:hAnsi="Lato" w:cs="Arial"/>
                <w:b/>
                <w:sz w:val="22"/>
                <w:szCs w:val="22"/>
              </w:rPr>
            </w:pPr>
            <w:r w:rsidRPr="00624EA9">
              <w:rPr>
                <w:rFonts w:ascii="Lato" w:hAnsi="Lato" w:cs="Arial"/>
                <w:b/>
                <w:sz w:val="22"/>
                <w:szCs w:val="22"/>
              </w:rPr>
              <w:t>CHILD SAFEGUARDING: (select only one)</w:t>
            </w:r>
          </w:p>
          <w:p w14:paraId="036135D7" w14:textId="77777777" w:rsidR="00363670" w:rsidRPr="00624EA9" w:rsidRDefault="00363670" w:rsidP="00BD023A">
            <w:pPr>
              <w:rPr>
                <w:rFonts w:ascii="Lato" w:hAnsi="Lato" w:cs="Arial"/>
                <w:sz w:val="22"/>
                <w:szCs w:val="22"/>
                <w:lang w:val="en-US"/>
              </w:rPr>
            </w:pPr>
          </w:p>
          <w:p w14:paraId="435B264A" w14:textId="77777777" w:rsidR="00363670" w:rsidRPr="00624EA9" w:rsidRDefault="00363670" w:rsidP="00BD023A">
            <w:pPr>
              <w:rPr>
                <w:rFonts w:ascii="Lato" w:hAnsi="Lato" w:cs="Arial"/>
                <w:sz w:val="22"/>
                <w:szCs w:val="22"/>
              </w:rPr>
            </w:pPr>
            <w:r w:rsidRPr="00624EA9">
              <w:rPr>
                <w:rFonts w:ascii="Lato" w:hAnsi="Lato" w:cs="Arial"/>
                <w:sz w:val="22"/>
                <w:szCs w:val="22"/>
                <w:lang w:val="en-US"/>
              </w:rPr>
              <w:t xml:space="preserve">Level 3:  the post holder will have contact with children and/or young people </w:t>
            </w:r>
            <w:r w:rsidRPr="00624EA9">
              <w:rPr>
                <w:rFonts w:ascii="Lato" w:hAnsi="Lato" w:cs="Arial"/>
                <w:i/>
                <w:iCs/>
                <w:sz w:val="22"/>
                <w:szCs w:val="22"/>
                <w:u w:val="single"/>
                <w:lang w:val="en-US"/>
              </w:rPr>
              <w:t>either</w:t>
            </w:r>
            <w:r w:rsidRPr="00624EA9">
              <w:rPr>
                <w:rFonts w:ascii="Lato" w:hAnsi="Lato" w:cs="Arial"/>
                <w:sz w:val="22"/>
                <w:szCs w:val="22"/>
                <w:lang w:val="en-US"/>
              </w:rPr>
              <w:t xml:space="preserve"> frequently </w:t>
            </w:r>
            <w:r w:rsidRPr="00624EA9">
              <w:rPr>
                <w:rFonts w:ascii="Lato" w:hAnsi="Lato" w:cs="Arial"/>
                <w:sz w:val="22"/>
                <w:szCs w:val="22"/>
              </w:rPr>
              <w:t xml:space="preserve">(e.g. once a week or more) </w:t>
            </w:r>
            <w:r w:rsidRPr="00624EA9">
              <w:rPr>
                <w:rFonts w:ascii="Lato" w:hAnsi="Lato" w:cs="Arial"/>
                <w:sz w:val="22"/>
                <w:szCs w:val="22"/>
                <w:u w:val="single"/>
              </w:rPr>
              <w:t>or</w:t>
            </w:r>
            <w:r w:rsidRPr="00624EA9">
              <w:rPr>
                <w:rFonts w:ascii="Lato" w:hAnsi="Lato" w:cs="Arial"/>
                <w:sz w:val="22"/>
                <w:szCs w:val="22"/>
              </w:rPr>
              <w:t xml:space="preserve"> intensively (e.g. four days in one month or more or overnight) because they work country programs; or are visiting country programs; or because they are responsible for implementing the police checking/vetting process staff.</w:t>
            </w:r>
          </w:p>
          <w:p w14:paraId="1AD8ACAB" w14:textId="77777777" w:rsidR="00363670" w:rsidRPr="00624EA9" w:rsidRDefault="00363670" w:rsidP="00BD023A">
            <w:pPr>
              <w:tabs>
                <w:tab w:val="left" w:pos="984"/>
              </w:tabs>
              <w:rPr>
                <w:rFonts w:ascii="Lato" w:hAnsi="Lato" w:cs="Arial"/>
                <w:sz w:val="22"/>
                <w:szCs w:val="22"/>
              </w:rPr>
            </w:pPr>
          </w:p>
        </w:tc>
      </w:tr>
      <w:tr w:rsidR="00363670" w:rsidRPr="00624EA9" w14:paraId="42E0DB20" w14:textId="77777777" w:rsidTr="00BD023A">
        <w:trPr>
          <w:trHeight w:val="1765"/>
        </w:trPr>
        <w:tc>
          <w:tcPr>
            <w:tcW w:w="9498" w:type="dxa"/>
            <w:gridSpan w:val="2"/>
          </w:tcPr>
          <w:p w14:paraId="078E317B" w14:textId="77777777" w:rsidR="00363670" w:rsidRPr="00624EA9" w:rsidRDefault="00363670" w:rsidP="00363670">
            <w:pPr>
              <w:pStyle w:val="BodyA"/>
              <w:rPr>
                <w:rFonts w:ascii="Lato" w:hAnsi="Lato" w:cs="Arial"/>
                <w:b/>
                <w:sz w:val="22"/>
                <w:szCs w:val="22"/>
              </w:rPr>
            </w:pPr>
            <w:r w:rsidRPr="00624EA9">
              <w:rPr>
                <w:rFonts w:ascii="Lato" w:hAnsi="Lato" w:cs="Arial"/>
                <w:b/>
                <w:sz w:val="22"/>
                <w:szCs w:val="22"/>
              </w:rPr>
              <w:t xml:space="preserve">ROLE PURPOSE: </w:t>
            </w:r>
          </w:p>
          <w:p w14:paraId="750CFC58" w14:textId="77777777" w:rsidR="00363670" w:rsidRPr="00624EA9" w:rsidRDefault="00363670" w:rsidP="00363670">
            <w:pPr>
              <w:pStyle w:val="BodyA"/>
              <w:rPr>
                <w:rFonts w:ascii="Lato" w:hAnsi="Lato" w:cs="Arial"/>
                <w:b/>
                <w:sz w:val="22"/>
                <w:szCs w:val="22"/>
              </w:rPr>
            </w:pPr>
          </w:p>
          <w:p w14:paraId="0E39B2CF" w14:textId="77777777" w:rsidR="00363670" w:rsidRPr="00624EA9" w:rsidRDefault="00363670" w:rsidP="00363670">
            <w:pPr>
              <w:pStyle w:val="BodyA"/>
              <w:rPr>
                <w:rFonts w:ascii="Lato" w:hAnsi="Lato" w:cs="Arial"/>
                <w:sz w:val="22"/>
                <w:szCs w:val="22"/>
              </w:rPr>
            </w:pPr>
            <w:r w:rsidRPr="00624EA9">
              <w:rPr>
                <w:rFonts w:ascii="Lato" w:eastAsia="Arial Unicode MS" w:hAnsi="Lato" w:cs="Arial"/>
                <w:sz w:val="22"/>
                <w:szCs w:val="22"/>
                <w:lang w:val="en-US"/>
              </w:rPr>
              <w:t>The Global Head, Climate Change for Save the Children International supports the Director of Child Poverty, Climate and Urban to drive Save the Children</w:t>
            </w:r>
            <w:r w:rsidRPr="00624EA9">
              <w:rPr>
                <w:rFonts w:ascii="Lato" w:eastAsia="Arial Unicode MS" w:hAnsi="Lato" w:cs="Arial"/>
                <w:sz w:val="22"/>
                <w:szCs w:val="22"/>
                <w:rtl/>
              </w:rPr>
              <w:t>’</w:t>
            </w:r>
            <w:r w:rsidRPr="00624EA9">
              <w:rPr>
                <w:rFonts w:ascii="Lato" w:eastAsia="Arial Unicode MS" w:hAnsi="Lato" w:cs="Arial"/>
                <w:sz w:val="22"/>
                <w:szCs w:val="22"/>
                <w:lang w:val="en-US"/>
              </w:rPr>
              <w:t>s strategic approach to the Climate Crisis.  Save the Children recognizes that the climate crisis poses an unprecedented threat to children</w:t>
            </w:r>
            <w:r w:rsidRPr="00624EA9">
              <w:rPr>
                <w:rFonts w:ascii="Lato" w:eastAsia="Arial Unicode MS" w:hAnsi="Lato" w:cs="Arial"/>
                <w:sz w:val="22"/>
                <w:szCs w:val="22"/>
                <w:rtl/>
              </w:rPr>
              <w:t>’</w:t>
            </w:r>
            <w:r w:rsidRPr="00624EA9">
              <w:rPr>
                <w:rFonts w:ascii="Lato" w:eastAsia="Arial Unicode MS" w:hAnsi="Lato" w:cs="Arial"/>
                <w:sz w:val="22"/>
                <w:szCs w:val="22"/>
                <w:lang w:val="en-US"/>
              </w:rPr>
              <w:t xml:space="preserve">s rights now and in the future </w:t>
            </w:r>
            <w:r w:rsidRPr="00624EA9">
              <w:rPr>
                <w:rFonts w:ascii="Lato" w:eastAsia="Arial Unicode MS" w:hAnsi="Lato" w:cs="Arial"/>
                <w:sz w:val="22"/>
                <w:szCs w:val="22"/>
              </w:rPr>
              <w:t xml:space="preserve">– </w:t>
            </w:r>
            <w:r w:rsidRPr="00624EA9">
              <w:rPr>
                <w:rFonts w:ascii="Lato" w:eastAsia="Arial Unicode MS" w:hAnsi="Lato" w:cs="Arial"/>
                <w:sz w:val="22"/>
                <w:szCs w:val="22"/>
                <w:lang w:val="en-US"/>
              </w:rPr>
              <w:t>and recognizes that integrating action on the climate crisis is critical to our 22-24 Strategy and 2030 Breakthroughs.   The role will lead the development of strategic climate crisis priorities - based on a sound understanding of the science and impacts of climate change on children, particularly those most impacted by inequality and discrimination.  The role will foster strong internal and external relationships to drive this agenda, and will play a thought leadership role in advancing children</w:t>
            </w:r>
            <w:r w:rsidRPr="00624EA9">
              <w:rPr>
                <w:rFonts w:ascii="Lato" w:eastAsia="Arial Unicode MS" w:hAnsi="Lato" w:cs="Arial"/>
                <w:sz w:val="22"/>
                <w:szCs w:val="22"/>
                <w:rtl/>
              </w:rPr>
              <w:t>’</w:t>
            </w:r>
            <w:r w:rsidRPr="00624EA9">
              <w:rPr>
                <w:rFonts w:ascii="Lato" w:eastAsia="Arial Unicode MS" w:hAnsi="Lato" w:cs="Arial"/>
                <w:sz w:val="22"/>
                <w:szCs w:val="22"/>
                <w:lang w:val="en-US"/>
              </w:rPr>
              <w:t xml:space="preserve">s rights within climate policies and </w:t>
            </w:r>
            <w:proofErr w:type="spellStart"/>
            <w:r w:rsidRPr="00624EA9">
              <w:rPr>
                <w:rFonts w:ascii="Lato" w:eastAsia="Arial Unicode MS" w:hAnsi="Lato" w:cs="Arial"/>
                <w:sz w:val="22"/>
                <w:szCs w:val="22"/>
                <w:lang w:val="en-US"/>
              </w:rPr>
              <w:t>programmes</w:t>
            </w:r>
            <w:proofErr w:type="spellEnd"/>
            <w:r w:rsidRPr="00624EA9">
              <w:rPr>
                <w:rFonts w:ascii="Lato" w:eastAsia="Arial Unicode MS" w:hAnsi="Lato" w:cs="Arial"/>
                <w:sz w:val="22"/>
                <w:szCs w:val="22"/>
                <w:lang w:val="en-US"/>
              </w:rPr>
              <w:t xml:space="preserve"> </w:t>
            </w:r>
            <w:r w:rsidRPr="00624EA9">
              <w:rPr>
                <w:rFonts w:ascii="Lato" w:eastAsia="Arial Unicode MS" w:hAnsi="Lato" w:cs="Arial"/>
                <w:sz w:val="22"/>
                <w:szCs w:val="22"/>
              </w:rPr>
              <w:t xml:space="preserve">– </w:t>
            </w:r>
            <w:r w:rsidRPr="00624EA9">
              <w:rPr>
                <w:rFonts w:ascii="Lato" w:eastAsia="Arial Unicode MS" w:hAnsi="Lato" w:cs="Arial"/>
                <w:sz w:val="22"/>
                <w:szCs w:val="22"/>
                <w:lang w:val="en-US"/>
              </w:rPr>
              <w:t>including climate financing, mitigation, adaptation, and other cross-cutting measures in close collaboration with other relevant functions.</w:t>
            </w:r>
          </w:p>
          <w:p w14:paraId="568D65F9" w14:textId="77777777" w:rsidR="00363670" w:rsidRPr="00624EA9" w:rsidRDefault="00363670" w:rsidP="00363670">
            <w:pPr>
              <w:pStyle w:val="BodyA"/>
              <w:rPr>
                <w:rFonts w:ascii="Lato" w:hAnsi="Lato" w:cs="Arial"/>
                <w:sz w:val="22"/>
                <w:szCs w:val="22"/>
              </w:rPr>
            </w:pPr>
          </w:p>
          <w:p w14:paraId="098DD2D5" w14:textId="77777777" w:rsidR="00363670" w:rsidRPr="00624EA9" w:rsidRDefault="00363670" w:rsidP="00363670">
            <w:pPr>
              <w:pStyle w:val="BodyA"/>
              <w:rPr>
                <w:rFonts w:ascii="Lato" w:hAnsi="Lato" w:cs="Arial"/>
                <w:sz w:val="22"/>
                <w:szCs w:val="22"/>
              </w:rPr>
            </w:pPr>
            <w:r w:rsidRPr="00624EA9">
              <w:rPr>
                <w:rFonts w:ascii="Lato" w:eastAsia="Arial Unicode MS" w:hAnsi="Lato" w:cs="Arial"/>
                <w:sz w:val="22"/>
                <w:szCs w:val="22"/>
                <w:lang w:val="en-US"/>
              </w:rPr>
              <w:t xml:space="preserve">The Global Head, Climate Change is a key member of the Safety Nets and Resilient Families Global Goal Team, within the </w:t>
            </w:r>
            <w:proofErr w:type="spellStart"/>
            <w:r w:rsidRPr="00624EA9">
              <w:rPr>
                <w:rFonts w:ascii="Lato" w:eastAsia="Arial Unicode MS" w:hAnsi="Lato" w:cs="Arial"/>
                <w:sz w:val="22"/>
                <w:szCs w:val="22"/>
                <w:lang w:val="en-US"/>
              </w:rPr>
              <w:t>Programme</w:t>
            </w:r>
            <w:proofErr w:type="spellEnd"/>
            <w:r w:rsidRPr="00624EA9">
              <w:rPr>
                <w:rFonts w:ascii="Lato" w:eastAsia="Arial Unicode MS" w:hAnsi="Lato" w:cs="Arial"/>
                <w:sz w:val="22"/>
                <w:szCs w:val="22"/>
                <w:lang w:val="en-US"/>
              </w:rPr>
              <w:t xml:space="preserve"> Quality and Impact (PQI) department. The team coordinates, facilitates and supports the work of Save the Children country and regional offices and members, to achieve Save the Children</w:t>
            </w:r>
            <w:r w:rsidRPr="00624EA9">
              <w:rPr>
                <w:rFonts w:ascii="Lato" w:eastAsia="Arial Unicode MS" w:hAnsi="Lato" w:cs="Arial"/>
                <w:sz w:val="22"/>
                <w:szCs w:val="22"/>
                <w:rtl/>
              </w:rPr>
              <w:t>’</w:t>
            </w:r>
            <w:r w:rsidRPr="00624EA9">
              <w:rPr>
                <w:rFonts w:ascii="Lato" w:eastAsia="Arial Unicode MS" w:hAnsi="Lato" w:cs="Arial"/>
                <w:sz w:val="22"/>
                <w:szCs w:val="22"/>
                <w:lang w:val="en-US"/>
              </w:rPr>
              <w:t xml:space="preserve">s 2030 Breakthroughs </w:t>
            </w:r>
            <w:r w:rsidRPr="00624EA9">
              <w:rPr>
                <w:rFonts w:ascii="Lato" w:eastAsia="Arial Unicode MS" w:hAnsi="Lato" w:cs="Arial"/>
                <w:sz w:val="22"/>
                <w:szCs w:val="22"/>
              </w:rPr>
              <w:t xml:space="preserve">– </w:t>
            </w:r>
            <w:r w:rsidRPr="00624EA9">
              <w:rPr>
                <w:rFonts w:ascii="Lato" w:eastAsia="Arial Unicode MS" w:hAnsi="Lato" w:cs="Arial"/>
                <w:sz w:val="22"/>
                <w:szCs w:val="22"/>
                <w:lang w:val="en-US"/>
              </w:rPr>
              <w:t xml:space="preserve">to ensure all children Survive, Learn and are Protected, with a focus on climate, poverty eradiation and urban.  </w:t>
            </w:r>
          </w:p>
          <w:p w14:paraId="20DDF2E6" w14:textId="77777777" w:rsidR="00363670" w:rsidRPr="00624EA9" w:rsidRDefault="00363670" w:rsidP="00363670">
            <w:pPr>
              <w:pStyle w:val="BodyA"/>
              <w:rPr>
                <w:rFonts w:ascii="Lato" w:hAnsi="Lato" w:cs="Arial"/>
                <w:sz w:val="22"/>
                <w:szCs w:val="22"/>
              </w:rPr>
            </w:pPr>
          </w:p>
          <w:p w14:paraId="7DBC19E6" w14:textId="77777777" w:rsidR="00363670" w:rsidRPr="00624EA9" w:rsidRDefault="00363670" w:rsidP="00363670">
            <w:pPr>
              <w:pStyle w:val="BodyA"/>
              <w:rPr>
                <w:rFonts w:ascii="Lato" w:hAnsi="Lato" w:cs="Arial"/>
                <w:sz w:val="22"/>
                <w:szCs w:val="22"/>
              </w:rPr>
            </w:pPr>
            <w:r w:rsidRPr="00624EA9">
              <w:rPr>
                <w:rFonts w:ascii="Lato" w:eastAsia="Arial Unicode MS" w:hAnsi="Lato" w:cs="Arial"/>
                <w:sz w:val="22"/>
                <w:szCs w:val="22"/>
                <w:lang w:val="en-US"/>
              </w:rPr>
              <w:t>This role includes important cross-functional collaboration within Save the Children International and across the movement, to bring together our humanitarian and development programming, advocacy, campaigning and fundraising efforts to tackle the climate crisis in an integrated way, as well as ensuring our organization is at the forefront of reducing its environmental impact and carbon emissions.   The right candidate, who can effectively coordinate climate action across a range of functions, will have significant opportunities to drive positive change for and with children globally across our circa 115 countries of operation.  Children themselves have identified climate as an important priority for us, and this role will be providing technical leadership and strategic direction to a growing team of climate experts.</w:t>
            </w:r>
          </w:p>
          <w:p w14:paraId="343A7D2C" w14:textId="77777777" w:rsidR="00363670" w:rsidRPr="00624EA9" w:rsidRDefault="00363670" w:rsidP="00BD023A">
            <w:pPr>
              <w:rPr>
                <w:rFonts w:ascii="Lato" w:hAnsi="Lato" w:cs="Arial"/>
                <w:color w:val="FF0000"/>
                <w:sz w:val="22"/>
                <w:szCs w:val="22"/>
              </w:rPr>
            </w:pPr>
          </w:p>
        </w:tc>
      </w:tr>
    </w:tbl>
    <w:p w14:paraId="474321CF" w14:textId="77777777" w:rsidR="00363670" w:rsidRPr="00624EA9" w:rsidRDefault="00363670">
      <w:pPr>
        <w:rPr>
          <w:rFonts w:ascii="Lato" w:hAnsi="Lato"/>
          <w:sz w:val="22"/>
          <w:szCs w:val="22"/>
        </w:rPr>
      </w:pPr>
      <w:r w:rsidRPr="00624EA9">
        <w:rPr>
          <w:rFonts w:ascii="Lato" w:hAnsi="Lato"/>
          <w:sz w:val="22"/>
          <w:szCs w:val="22"/>
        </w:rPr>
        <w:br w:type="page"/>
      </w: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4820"/>
      </w:tblGrid>
      <w:tr w:rsidR="00363670" w:rsidRPr="00624EA9" w14:paraId="37E50251" w14:textId="77777777" w:rsidTr="00BD023A">
        <w:trPr>
          <w:trHeight w:val="1275"/>
        </w:trPr>
        <w:tc>
          <w:tcPr>
            <w:tcW w:w="9498" w:type="dxa"/>
            <w:gridSpan w:val="2"/>
          </w:tcPr>
          <w:p w14:paraId="7574CB1A" w14:textId="77777777" w:rsidR="00363670" w:rsidRPr="00624EA9" w:rsidRDefault="00363670" w:rsidP="00363670">
            <w:pPr>
              <w:pStyle w:val="BodyA"/>
              <w:tabs>
                <w:tab w:val="left" w:pos="2410"/>
                <w:tab w:val="left" w:pos="5954"/>
              </w:tabs>
              <w:rPr>
                <w:rFonts w:ascii="Lato" w:eastAsia="Gill Sans MT" w:hAnsi="Lato" w:cs="Arial"/>
                <w:b/>
                <w:bCs/>
                <w:sz w:val="22"/>
                <w:szCs w:val="22"/>
              </w:rPr>
            </w:pPr>
            <w:r w:rsidRPr="00624EA9">
              <w:rPr>
                <w:rFonts w:ascii="Lato" w:hAnsi="Lato" w:cs="Arial"/>
                <w:b/>
                <w:bCs/>
                <w:sz w:val="22"/>
                <w:szCs w:val="22"/>
                <w:lang w:val="en-US"/>
              </w:rPr>
              <w:lastRenderedPageBreak/>
              <w:t xml:space="preserve">SCOPE OF ROLE: </w:t>
            </w:r>
          </w:p>
          <w:p w14:paraId="1CA09A89" w14:textId="77777777" w:rsidR="00363670" w:rsidRPr="00624EA9" w:rsidRDefault="00363670" w:rsidP="00363670">
            <w:pPr>
              <w:pStyle w:val="BodyA"/>
              <w:tabs>
                <w:tab w:val="left" w:pos="5954"/>
              </w:tabs>
              <w:rPr>
                <w:rFonts w:ascii="Lato" w:eastAsia="Gill Sans MT" w:hAnsi="Lato" w:cs="Arial"/>
                <w:sz w:val="22"/>
                <w:szCs w:val="22"/>
              </w:rPr>
            </w:pPr>
            <w:r w:rsidRPr="00624EA9">
              <w:rPr>
                <w:rFonts w:ascii="Lato" w:hAnsi="Lato" w:cs="Arial"/>
                <w:b/>
                <w:bCs/>
                <w:sz w:val="22"/>
                <w:szCs w:val="22"/>
                <w:lang w:val="en-US"/>
              </w:rPr>
              <w:t>Reports to:</w:t>
            </w:r>
            <w:r w:rsidRPr="00624EA9">
              <w:rPr>
                <w:rFonts w:ascii="Lato" w:hAnsi="Lato" w:cs="Arial"/>
                <w:sz w:val="22"/>
                <w:szCs w:val="22"/>
                <w:lang w:val="en-US"/>
              </w:rPr>
              <w:t xml:space="preserve"> Global Director Child Poverty, Climate and Urban</w:t>
            </w:r>
          </w:p>
          <w:p w14:paraId="5855376F" w14:textId="77777777" w:rsidR="00363670" w:rsidRPr="00624EA9" w:rsidRDefault="00363670" w:rsidP="00363670">
            <w:pPr>
              <w:pStyle w:val="BodyA"/>
              <w:rPr>
                <w:rFonts w:ascii="Lato" w:eastAsia="Gill Sans MT" w:hAnsi="Lato" w:cs="Arial"/>
                <w:sz w:val="22"/>
                <w:szCs w:val="22"/>
              </w:rPr>
            </w:pPr>
            <w:r w:rsidRPr="00624EA9">
              <w:rPr>
                <w:rFonts w:ascii="Lato" w:hAnsi="Lato" w:cs="Arial"/>
                <w:b/>
                <w:bCs/>
                <w:sz w:val="22"/>
                <w:szCs w:val="22"/>
                <w:lang w:val="en-US"/>
              </w:rPr>
              <w:t>Budget responsibilities</w:t>
            </w:r>
            <w:r w:rsidRPr="00624EA9">
              <w:rPr>
                <w:rFonts w:ascii="Lato" w:hAnsi="Lato" w:cs="Arial"/>
                <w:sz w:val="22"/>
                <w:szCs w:val="22"/>
                <w:lang w:val="en-US"/>
              </w:rPr>
              <w:t>: Support to the Director in overall management of work-plans and budgets, also potentially overseeing climate budgets (TBC)</w:t>
            </w:r>
          </w:p>
          <w:p w14:paraId="583C89F8" w14:textId="77777777" w:rsidR="00363670" w:rsidRPr="00624EA9" w:rsidRDefault="00363670" w:rsidP="00363670">
            <w:pPr>
              <w:pStyle w:val="BodyA"/>
              <w:tabs>
                <w:tab w:val="left" w:pos="5954"/>
              </w:tabs>
              <w:rPr>
                <w:rFonts w:ascii="Lato" w:eastAsia="Gill Sans MT" w:hAnsi="Lato" w:cs="Arial"/>
                <w:b/>
                <w:bCs/>
                <w:sz w:val="22"/>
                <w:szCs w:val="22"/>
              </w:rPr>
            </w:pPr>
            <w:r w:rsidRPr="00624EA9">
              <w:rPr>
                <w:rFonts w:ascii="Lato" w:hAnsi="Lato" w:cs="Arial"/>
                <w:b/>
                <w:bCs/>
                <w:sz w:val="22"/>
                <w:szCs w:val="22"/>
                <w:lang w:val="en-US"/>
              </w:rPr>
              <w:t xml:space="preserve">Direct Report - </w:t>
            </w:r>
            <w:r w:rsidRPr="00624EA9">
              <w:rPr>
                <w:rFonts w:ascii="Lato" w:hAnsi="Lato" w:cs="Arial"/>
                <w:sz w:val="22"/>
                <w:szCs w:val="22"/>
                <w:lang w:val="en-US"/>
              </w:rPr>
              <w:t>Global Lead on Climate Resilience;</w:t>
            </w:r>
          </w:p>
          <w:p w14:paraId="2585D779" w14:textId="77777777" w:rsidR="00363670" w:rsidRPr="00624EA9" w:rsidRDefault="00363670" w:rsidP="00363670">
            <w:pPr>
              <w:pStyle w:val="BodyA"/>
              <w:tabs>
                <w:tab w:val="left" w:pos="5954"/>
              </w:tabs>
              <w:rPr>
                <w:rFonts w:ascii="Lato" w:eastAsia="Gill Sans MT" w:hAnsi="Lato" w:cs="Arial"/>
                <w:sz w:val="22"/>
                <w:szCs w:val="22"/>
              </w:rPr>
            </w:pPr>
            <w:r w:rsidRPr="00624EA9">
              <w:rPr>
                <w:rFonts w:ascii="Lato" w:hAnsi="Lato" w:cs="Arial"/>
                <w:b/>
                <w:bCs/>
                <w:sz w:val="22"/>
                <w:szCs w:val="22"/>
                <w:lang w:val="en-US"/>
              </w:rPr>
              <w:t>Indirect Reports</w:t>
            </w:r>
            <w:r w:rsidRPr="00624EA9">
              <w:rPr>
                <w:rFonts w:ascii="Lato" w:hAnsi="Lato" w:cs="Arial"/>
                <w:sz w:val="22"/>
                <w:szCs w:val="22"/>
                <w:lang w:val="en-US"/>
              </w:rPr>
              <w:t xml:space="preserve"> – Regional Climate Advisers;  </w:t>
            </w:r>
          </w:p>
          <w:p w14:paraId="1AA7F169" w14:textId="77777777" w:rsidR="00363670" w:rsidRPr="00624EA9" w:rsidRDefault="00363670" w:rsidP="00363670">
            <w:pPr>
              <w:rPr>
                <w:rFonts w:ascii="Lato" w:hAnsi="Lato" w:cs="Arial"/>
                <w:sz w:val="22"/>
                <w:szCs w:val="22"/>
              </w:rPr>
            </w:pPr>
            <w:r w:rsidRPr="00624EA9">
              <w:rPr>
                <w:rFonts w:ascii="Lato" w:hAnsi="Lato" w:cs="Arial"/>
                <w:b/>
                <w:bCs/>
                <w:sz w:val="22"/>
                <w:szCs w:val="22"/>
                <w:lang w:val="en-US"/>
              </w:rPr>
              <w:t>Role Dimensions</w:t>
            </w:r>
            <w:r w:rsidRPr="00624EA9">
              <w:rPr>
                <w:rFonts w:ascii="Lato" w:hAnsi="Lato" w:cs="Arial"/>
                <w:sz w:val="22"/>
                <w:szCs w:val="22"/>
                <w:lang w:val="en-US"/>
              </w:rPr>
              <w:t xml:space="preserve">:   The Global Head, Climate Change will work with a wide range of stakeholders within both Save the Children Members and in Save the Children International. </w:t>
            </w:r>
          </w:p>
        </w:tc>
      </w:tr>
      <w:tr w:rsidR="00363670" w:rsidRPr="00624EA9" w14:paraId="7021E5AA" w14:textId="77777777" w:rsidTr="00BD023A">
        <w:tc>
          <w:tcPr>
            <w:tcW w:w="9498" w:type="dxa"/>
            <w:gridSpan w:val="2"/>
          </w:tcPr>
          <w:p w14:paraId="6796A79A" w14:textId="77777777" w:rsidR="00363670" w:rsidRPr="00624EA9" w:rsidRDefault="00363670" w:rsidP="00363670">
            <w:pPr>
              <w:pStyle w:val="BodyA"/>
              <w:rPr>
                <w:rFonts w:ascii="Lato" w:hAnsi="Lato" w:cs="Arial"/>
                <w:b/>
                <w:sz w:val="22"/>
                <w:szCs w:val="22"/>
              </w:rPr>
            </w:pPr>
            <w:r w:rsidRPr="00624EA9">
              <w:rPr>
                <w:rFonts w:ascii="Lato" w:hAnsi="Lato" w:cs="Arial"/>
                <w:b/>
                <w:sz w:val="22"/>
                <w:szCs w:val="22"/>
              </w:rPr>
              <w:t xml:space="preserve">KEY AREAS OF ACCOUNTABILITY : </w:t>
            </w:r>
          </w:p>
          <w:p w14:paraId="19A8B868" w14:textId="77777777" w:rsidR="00363670" w:rsidRPr="00624EA9" w:rsidRDefault="00363670" w:rsidP="00363670">
            <w:pPr>
              <w:pStyle w:val="BodyA"/>
              <w:rPr>
                <w:rFonts w:ascii="Lato" w:hAnsi="Lato" w:cs="Arial"/>
                <w:b/>
                <w:sz w:val="22"/>
                <w:szCs w:val="22"/>
              </w:rPr>
            </w:pPr>
          </w:p>
          <w:p w14:paraId="78B7321D" w14:textId="77777777" w:rsidR="00363670" w:rsidRPr="00624EA9" w:rsidRDefault="00363670" w:rsidP="00363670">
            <w:pPr>
              <w:pStyle w:val="BodyA"/>
              <w:rPr>
                <w:rFonts w:ascii="Lato" w:hAnsi="Lato" w:cs="Arial"/>
                <w:sz w:val="22"/>
                <w:szCs w:val="22"/>
              </w:rPr>
            </w:pPr>
            <w:r w:rsidRPr="00624EA9">
              <w:rPr>
                <w:rFonts w:ascii="Lato" w:eastAsia="Arial Unicode MS" w:hAnsi="Lato" w:cs="Arial"/>
                <w:sz w:val="22"/>
                <w:szCs w:val="22"/>
                <w:lang w:val="en-US"/>
              </w:rPr>
              <w:t xml:space="preserve">Note:  The Global Strategy Refresh 2025-27 will include an increased focus on climate which may mean changes to the scope and the Global Head, Climate Change, and the structure within which the role works.  The Global Head, Climate Change must be highly agile and comfortable leading and adapting to change.  </w:t>
            </w:r>
          </w:p>
          <w:p w14:paraId="270A758D" w14:textId="77777777" w:rsidR="00363670" w:rsidRPr="00624EA9" w:rsidRDefault="00363670" w:rsidP="00363670">
            <w:pPr>
              <w:pStyle w:val="BodyA"/>
              <w:rPr>
                <w:rFonts w:ascii="Lato" w:eastAsia="Gill Sans MT" w:hAnsi="Lato" w:cs="Arial"/>
                <w:sz w:val="22"/>
                <w:szCs w:val="22"/>
              </w:rPr>
            </w:pPr>
          </w:p>
          <w:p w14:paraId="574C752B" w14:textId="77777777" w:rsidR="00363670" w:rsidRPr="00624EA9" w:rsidRDefault="00363670" w:rsidP="00363670">
            <w:pPr>
              <w:pStyle w:val="BodyA"/>
              <w:rPr>
                <w:rFonts w:ascii="Lato" w:eastAsia="Gill Sans MT" w:hAnsi="Lato" w:cs="Arial"/>
                <w:sz w:val="22"/>
                <w:szCs w:val="22"/>
              </w:rPr>
            </w:pPr>
            <w:r w:rsidRPr="00624EA9">
              <w:rPr>
                <w:rFonts w:ascii="Lato" w:hAnsi="Lato" w:cs="Arial"/>
                <w:b/>
                <w:bCs/>
                <w:i/>
                <w:iCs/>
                <w:sz w:val="22"/>
                <w:szCs w:val="22"/>
                <w:lang w:val="en-US"/>
              </w:rPr>
              <w:t xml:space="preserve">Technical Excellence and Leadership   </w:t>
            </w:r>
            <w:r w:rsidRPr="00624EA9">
              <w:rPr>
                <w:rFonts w:ascii="Lato" w:hAnsi="Lato" w:cs="Arial"/>
                <w:sz w:val="22"/>
                <w:szCs w:val="22"/>
                <w:lang w:val="en-US"/>
              </w:rPr>
              <w:t xml:space="preserve"> </w:t>
            </w:r>
            <w:r w:rsidRPr="00624EA9">
              <w:rPr>
                <w:rFonts w:ascii="Lato" w:hAnsi="Lato" w:cs="Arial"/>
                <w:b/>
                <w:bCs/>
                <w:i/>
                <w:iCs/>
                <w:sz w:val="22"/>
                <w:szCs w:val="22"/>
                <w:lang w:val="en-US"/>
              </w:rPr>
              <w:t>50%</w:t>
            </w:r>
          </w:p>
          <w:p w14:paraId="2B37CF62" w14:textId="77777777" w:rsidR="00363670" w:rsidRPr="00624EA9" w:rsidRDefault="00363670" w:rsidP="00363670">
            <w:pPr>
              <w:pStyle w:val="BodyA"/>
              <w:rPr>
                <w:rFonts w:ascii="Lato" w:eastAsia="Gill Sans MT" w:hAnsi="Lato" w:cs="Arial"/>
                <w:sz w:val="22"/>
                <w:szCs w:val="22"/>
              </w:rPr>
            </w:pPr>
          </w:p>
          <w:p w14:paraId="171BB780" w14:textId="77777777" w:rsidR="00363670" w:rsidRPr="00624EA9" w:rsidRDefault="00363670" w:rsidP="00363670">
            <w:pPr>
              <w:pStyle w:val="BodyA"/>
              <w:numPr>
                <w:ilvl w:val="0"/>
                <w:numId w:val="6"/>
              </w:numPr>
              <w:rPr>
                <w:rFonts w:ascii="Lato" w:hAnsi="Lato" w:cs="Arial"/>
                <w:sz w:val="22"/>
                <w:szCs w:val="22"/>
              </w:rPr>
            </w:pPr>
            <w:r w:rsidRPr="00624EA9">
              <w:rPr>
                <w:rFonts w:ascii="Lato" w:eastAsia="Arial Unicode MS" w:hAnsi="Lato" w:cs="Arial"/>
                <w:sz w:val="22"/>
                <w:szCs w:val="22"/>
                <w:lang w:val="en-US"/>
              </w:rPr>
              <w:t>Support the Global Director of Child Poverty, Climate and Urban in developing Save the Children</w:t>
            </w:r>
            <w:r w:rsidRPr="00624EA9">
              <w:rPr>
                <w:rFonts w:ascii="Lato" w:eastAsia="Arial Unicode MS" w:hAnsi="Lato" w:cs="Arial"/>
                <w:sz w:val="22"/>
                <w:szCs w:val="22"/>
                <w:rtl/>
              </w:rPr>
              <w:t>’</w:t>
            </w:r>
            <w:r w:rsidRPr="00624EA9">
              <w:rPr>
                <w:rFonts w:ascii="Lato" w:eastAsia="Arial Unicode MS" w:hAnsi="Lato" w:cs="Arial"/>
                <w:sz w:val="22"/>
                <w:szCs w:val="22"/>
                <w:lang w:val="en-US"/>
              </w:rPr>
              <w:t xml:space="preserve">s Climate Crisis Framework/Strategy </w:t>
            </w:r>
            <w:r w:rsidRPr="00624EA9">
              <w:rPr>
                <w:rFonts w:ascii="Lato" w:eastAsia="Arial Unicode MS" w:hAnsi="Lato" w:cs="Arial"/>
                <w:sz w:val="22"/>
                <w:szCs w:val="22"/>
              </w:rPr>
              <w:t xml:space="preserve">– </w:t>
            </w:r>
            <w:r w:rsidRPr="00624EA9">
              <w:rPr>
                <w:rFonts w:ascii="Lato" w:eastAsia="Arial Unicode MS" w:hAnsi="Lato" w:cs="Arial"/>
                <w:sz w:val="22"/>
                <w:szCs w:val="22"/>
                <w:lang w:val="en-US"/>
              </w:rPr>
              <w:t xml:space="preserve">in support of our Global 22-24 Strategy, 2025-27 strategy refresh and 2030 Breakthroughs.  </w:t>
            </w:r>
          </w:p>
          <w:p w14:paraId="1D5B5543" w14:textId="77777777" w:rsidR="00363670" w:rsidRPr="00624EA9" w:rsidRDefault="00363670" w:rsidP="00363670">
            <w:pPr>
              <w:pStyle w:val="BodyA"/>
              <w:numPr>
                <w:ilvl w:val="0"/>
                <w:numId w:val="6"/>
              </w:numPr>
              <w:rPr>
                <w:rFonts w:ascii="Lato" w:hAnsi="Lato" w:cs="Arial"/>
                <w:sz w:val="22"/>
                <w:szCs w:val="22"/>
              </w:rPr>
            </w:pPr>
            <w:r w:rsidRPr="00624EA9">
              <w:rPr>
                <w:rFonts w:ascii="Lato" w:eastAsia="Arial Unicode MS" w:hAnsi="Lato" w:cs="Arial"/>
                <w:sz w:val="22"/>
                <w:szCs w:val="22"/>
                <w:lang w:val="en-US"/>
              </w:rPr>
              <w:t>Provide global thought leadership on the issue of climate change and children across the movement.  Supporting the Global Director in key leadership and oversight roles internally and externally, including chairing the Climate Crisis Task Force, and coordinating cross movement efforts on the climate crisis.</w:t>
            </w:r>
          </w:p>
          <w:p w14:paraId="53E2A1D0" w14:textId="77777777" w:rsidR="00363670" w:rsidRPr="00624EA9" w:rsidRDefault="00363670" w:rsidP="00363670">
            <w:pPr>
              <w:pStyle w:val="BodyA"/>
              <w:numPr>
                <w:ilvl w:val="0"/>
                <w:numId w:val="6"/>
              </w:numPr>
              <w:rPr>
                <w:rFonts w:ascii="Lato" w:hAnsi="Lato" w:cs="Arial"/>
                <w:sz w:val="22"/>
                <w:szCs w:val="22"/>
              </w:rPr>
            </w:pPr>
            <w:r w:rsidRPr="00624EA9">
              <w:rPr>
                <w:rFonts w:ascii="Lato" w:eastAsia="Arial Unicode MS" w:hAnsi="Lato" w:cs="Arial"/>
                <w:sz w:val="22"/>
                <w:szCs w:val="22"/>
                <w:lang w:val="en-US"/>
              </w:rPr>
              <w:t xml:space="preserve">Drive global strategic climate crisis programming and research priorities - based on a sound understanding of the science and impacts of climate change on children </w:t>
            </w:r>
            <w:r w:rsidRPr="00624EA9">
              <w:rPr>
                <w:rFonts w:ascii="Lato" w:eastAsia="Arial Unicode MS" w:hAnsi="Lato" w:cs="Arial"/>
                <w:sz w:val="22"/>
                <w:szCs w:val="22"/>
              </w:rPr>
              <w:t xml:space="preserve">– </w:t>
            </w:r>
            <w:r w:rsidRPr="00624EA9">
              <w:rPr>
                <w:rFonts w:ascii="Lato" w:eastAsia="Arial Unicode MS" w:hAnsi="Lato" w:cs="Arial"/>
                <w:sz w:val="22"/>
                <w:szCs w:val="22"/>
                <w:lang w:val="en-US"/>
              </w:rPr>
              <w:t>and supporting relevant actions across the pillars of the Task Force (Programmed, Policy, Advocacy and Campaigns, Operations and Fundraising) and across all four global goals.</w:t>
            </w:r>
          </w:p>
          <w:p w14:paraId="3866846D" w14:textId="77777777" w:rsidR="00363670" w:rsidRPr="00624EA9" w:rsidRDefault="00363670" w:rsidP="00363670">
            <w:pPr>
              <w:pStyle w:val="BodyA"/>
              <w:numPr>
                <w:ilvl w:val="0"/>
                <w:numId w:val="6"/>
              </w:numPr>
              <w:rPr>
                <w:rFonts w:ascii="Lato" w:hAnsi="Lato" w:cs="Arial"/>
                <w:sz w:val="22"/>
                <w:szCs w:val="22"/>
              </w:rPr>
            </w:pPr>
            <w:r w:rsidRPr="00624EA9">
              <w:rPr>
                <w:rFonts w:ascii="Lato" w:eastAsia="Arial Unicode MS" w:hAnsi="Lato" w:cs="Arial"/>
                <w:sz w:val="22"/>
                <w:szCs w:val="22"/>
                <w:lang w:val="en-US"/>
              </w:rPr>
              <w:t xml:space="preserve">Drive and develop existing and new strategic partnerships with multilateral and civil society organizations, academia and the private sector in collaboration with colleagues in Policy, Advocacy and Campaigns (PAC) teams - in support of our climate strategy </w:t>
            </w:r>
            <w:r w:rsidRPr="00624EA9">
              <w:rPr>
                <w:rFonts w:ascii="Lato" w:eastAsia="Arial Unicode MS" w:hAnsi="Lato" w:cs="Arial"/>
                <w:sz w:val="22"/>
                <w:szCs w:val="22"/>
              </w:rPr>
              <w:t xml:space="preserve">– </w:t>
            </w:r>
            <w:r w:rsidRPr="00624EA9">
              <w:rPr>
                <w:rFonts w:ascii="Lato" w:eastAsia="Arial Unicode MS" w:hAnsi="Lato" w:cs="Arial"/>
                <w:sz w:val="22"/>
                <w:szCs w:val="22"/>
                <w:lang w:val="en-US"/>
              </w:rPr>
              <w:t>with the aim of placing Save the Children at the forefront of evidence on the climate crisis and children.</w:t>
            </w:r>
          </w:p>
          <w:p w14:paraId="4FF31799" w14:textId="77777777" w:rsidR="00363670" w:rsidRPr="00624EA9" w:rsidRDefault="00363670" w:rsidP="00363670">
            <w:pPr>
              <w:pStyle w:val="BodyA"/>
              <w:numPr>
                <w:ilvl w:val="0"/>
                <w:numId w:val="6"/>
              </w:numPr>
              <w:rPr>
                <w:rFonts w:ascii="Lato" w:hAnsi="Lato" w:cs="Arial"/>
                <w:sz w:val="22"/>
                <w:szCs w:val="22"/>
              </w:rPr>
            </w:pPr>
            <w:r w:rsidRPr="00624EA9">
              <w:rPr>
                <w:rFonts w:ascii="Lato" w:eastAsia="Arial Unicode MS" w:hAnsi="Lato" w:cs="Arial"/>
                <w:sz w:val="22"/>
                <w:szCs w:val="22"/>
                <w:lang w:val="en-US"/>
              </w:rPr>
              <w:t>Provide strategic oversight of the development and implementation of Common Approaches, and other programming guidance and tools related to the Climate Crisis and its impact on children, across the 4 strategic goals of 22-24, and to ensure increased consistency, effectiveness and quality of climate related programming in Save the Children across humanitarian and development contexts.</w:t>
            </w:r>
          </w:p>
          <w:p w14:paraId="3BDD25CB" w14:textId="77777777" w:rsidR="00363670" w:rsidRPr="00624EA9" w:rsidRDefault="00363670" w:rsidP="00363670">
            <w:pPr>
              <w:pStyle w:val="BodyA"/>
              <w:rPr>
                <w:rFonts w:ascii="Lato" w:eastAsia="Gill Sans MT" w:hAnsi="Lato" w:cs="Arial"/>
                <w:sz w:val="22"/>
                <w:szCs w:val="22"/>
              </w:rPr>
            </w:pPr>
          </w:p>
          <w:p w14:paraId="2DFFB517" w14:textId="77777777" w:rsidR="00363670" w:rsidRPr="00624EA9" w:rsidRDefault="00363670" w:rsidP="00363670">
            <w:pPr>
              <w:pStyle w:val="BodyA"/>
              <w:rPr>
                <w:rFonts w:ascii="Lato" w:eastAsia="Gill Sans MT" w:hAnsi="Lato" w:cs="Arial"/>
                <w:sz w:val="22"/>
                <w:szCs w:val="22"/>
              </w:rPr>
            </w:pPr>
            <w:r w:rsidRPr="00624EA9">
              <w:rPr>
                <w:rFonts w:ascii="Lato" w:hAnsi="Lato" w:cs="Arial"/>
                <w:sz w:val="22"/>
                <w:szCs w:val="22"/>
                <w:lang w:val="en-US"/>
              </w:rPr>
              <w:t>With the Global Lead for Climate Resilience:</w:t>
            </w:r>
            <w:r w:rsidRPr="00624EA9">
              <w:rPr>
                <w:rFonts w:ascii="Lato" w:eastAsia="Gill Sans MT" w:hAnsi="Lato" w:cs="Arial"/>
                <w:sz w:val="22"/>
                <w:szCs w:val="22"/>
              </w:rPr>
              <w:br/>
            </w:r>
          </w:p>
          <w:p w14:paraId="45D2ECC0" w14:textId="77777777" w:rsidR="00363670" w:rsidRPr="00624EA9" w:rsidRDefault="00363670" w:rsidP="00363670">
            <w:pPr>
              <w:pStyle w:val="BodyA"/>
              <w:numPr>
                <w:ilvl w:val="0"/>
                <w:numId w:val="6"/>
              </w:numPr>
              <w:rPr>
                <w:rFonts w:ascii="Lato" w:hAnsi="Lato" w:cs="Arial"/>
                <w:sz w:val="22"/>
                <w:szCs w:val="22"/>
              </w:rPr>
            </w:pPr>
            <w:r w:rsidRPr="00624EA9">
              <w:rPr>
                <w:rFonts w:ascii="Lato" w:eastAsia="Arial Unicode MS" w:hAnsi="Lato" w:cs="Arial"/>
                <w:sz w:val="22"/>
                <w:szCs w:val="22"/>
                <w:lang w:val="en-US"/>
              </w:rPr>
              <w:t xml:space="preserve">Build and provide leadership (dotted line management) to a team of Regional Technical Experts in Climate Change, supporting Country Offices to deliver climate-related outcomes for children with quality and impact, stimulating cross-regional learning.  </w:t>
            </w:r>
          </w:p>
          <w:p w14:paraId="47D160D5" w14:textId="77777777" w:rsidR="00363670" w:rsidRPr="00624EA9" w:rsidRDefault="00363670" w:rsidP="00363670">
            <w:pPr>
              <w:pStyle w:val="BodyA"/>
              <w:numPr>
                <w:ilvl w:val="0"/>
                <w:numId w:val="6"/>
              </w:numPr>
              <w:rPr>
                <w:rFonts w:ascii="Lato" w:hAnsi="Lato" w:cs="Arial"/>
                <w:sz w:val="22"/>
                <w:szCs w:val="22"/>
              </w:rPr>
            </w:pPr>
            <w:r w:rsidRPr="00624EA9">
              <w:rPr>
                <w:rFonts w:ascii="Lato" w:eastAsia="Arial Unicode MS" w:hAnsi="Lato" w:cs="Arial"/>
                <w:sz w:val="22"/>
                <w:szCs w:val="22"/>
                <w:lang w:val="en-US"/>
              </w:rPr>
              <w:t>Mentor top 5 talent in climate cadre to build technical excellence and work satisfaction.</w:t>
            </w:r>
          </w:p>
          <w:p w14:paraId="467CB879" w14:textId="77777777" w:rsidR="00363670" w:rsidRPr="00624EA9" w:rsidRDefault="00363670" w:rsidP="00363670">
            <w:pPr>
              <w:pStyle w:val="BodyA"/>
              <w:numPr>
                <w:ilvl w:val="0"/>
                <w:numId w:val="6"/>
              </w:numPr>
              <w:rPr>
                <w:rFonts w:ascii="Lato" w:hAnsi="Lato" w:cs="Arial"/>
                <w:sz w:val="22"/>
                <w:szCs w:val="22"/>
              </w:rPr>
            </w:pPr>
            <w:r w:rsidRPr="00624EA9">
              <w:rPr>
                <w:rFonts w:ascii="Lato" w:eastAsia="Arial Unicode MS" w:hAnsi="Lato" w:cs="Arial"/>
                <w:sz w:val="22"/>
                <w:szCs w:val="22"/>
                <w:lang w:val="en-US"/>
              </w:rPr>
              <w:t xml:space="preserve">Support the effective organization of technical support in response to country level demand, mobilizing appropriate climate crisis expertise for the Global Technical and Humanitarian Surge Platform and overseeing its development.  </w:t>
            </w:r>
          </w:p>
          <w:p w14:paraId="39BDE5C8" w14:textId="77777777" w:rsidR="00363670" w:rsidRPr="00624EA9" w:rsidRDefault="00363670" w:rsidP="00363670">
            <w:pPr>
              <w:pStyle w:val="BodyA"/>
              <w:numPr>
                <w:ilvl w:val="0"/>
                <w:numId w:val="6"/>
              </w:numPr>
              <w:rPr>
                <w:rFonts w:ascii="Lato" w:hAnsi="Lato" w:cs="Arial"/>
                <w:sz w:val="22"/>
                <w:szCs w:val="22"/>
              </w:rPr>
            </w:pPr>
            <w:r w:rsidRPr="00624EA9">
              <w:rPr>
                <w:rFonts w:ascii="Lato" w:eastAsia="Arial Unicode MS" w:hAnsi="Lato" w:cs="Arial"/>
                <w:sz w:val="22"/>
                <w:szCs w:val="22"/>
                <w:lang w:val="en-US"/>
              </w:rPr>
              <w:t xml:space="preserve">Develop strategic plans to build technical capacity of the Save the Children workforce on climate change </w:t>
            </w:r>
            <w:r w:rsidRPr="00624EA9">
              <w:rPr>
                <w:rFonts w:ascii="Lato" w:eastAsia="Arial Unicode MS" w:hAnsi="Lato" w:cs="Arial"/>
                <w:sz w:val="22"/>
                <w:szCs w:val="22"/>
              </w:rPr>
              <w:t xml:space="preserve">– </w:t>
            </w:r>
            <w:r w:rsidRPr="00624EA9">
              <w:rPr>
                <w:rFonts w:ascii="Lato" w:eastAsia="Arial Unicode MS" w:hAnsi="Lato" w:cs="Arial"/>
                <w:sz w:val="22"/>
                <w:szCs w:val="22"/>
                <w:lang w:val="en-US"/>
              </w:rPr>
              <w:t xml:space="preserve">including basic curricula for all staff, plus more detailed capacity </w:t>
            </w:r>
            <w:r w:rsidRPr="00624EA9">
              <w:rPr>
                <w:rFonts w:ascii="Lato" w:eastAsia="Arial Unicode MS" w:hAnsi="Lato" w:cs="Arial"/>
                <w:sz w:val="22"/>
                <w:szCs w:val="22"/>
                <w:lang w:val="en-US"/>
              </w:rPr>
              <w:lastRenderedPageBreak/>
              <w:t xml:space="preserve">building for specialists, in close collaboration with regions, countries, members and external partners. </w:t>
            </w:r>
          </w:p>
          <w:p w14:paraId="4524EBBE" w14:textId="77777777" w:rsidR="00363670" w:rsidRPr="00624EA9" w:rsidRDefault="00363670" w:rsidP="00363670">
            <w:pPr>
              <w:pStyle w:val="BodyA"/>
              <w:numPr>
                <w:ilvl w:val="0"/>
                <w:numId w:val="6"/>
              </w:numPr>
              <w:rPr>
                <w:rFonts w:ascii="Lato" w:hAnsi="Lato" w:cs="Arial"/>
                <w:sz w:val="22"/>
                <w:szCs w:val="22"/>
              </w:rPr>
            </w:pPr>
            <w:r w:rsidRPr="00624EA9">
              <w:rPr>
                <w:rFonts w:ascii="Lato" w:eastAsia="Arial Unicode MS" w:hAnsi="Lato" w:cs="Arial"/>
                <w:sz w:val="22"/>
                <w:szCs w:val="22"/>
                <w:lang w:val="en-US"/>
              </w:rPr>
              <w:t xml:space="preserve">Provide quality assurance for regional thematic strategies and deliverables, and act as a second point of reference (alongside regional advisers) for technical excellence in climate change at country level.  </w:t>
            </w:r>
          </w:p>
          <w:p w14:paraId="3474B9CE" w14:textId="77777777" w:rsidR="00363670" w:rsidRPr="00624EA9" w:rsidRDefault="00363670" w:rsidP="00363670">
            <w:pPr>
              <w:pStyle w:val="BodyA"/>
              <w:numPr>
                <w:ilvl w:val="0"/>
                <w:numId w:val="6"/>
              </w:numPr>
              <w:rPr>
                <w:rFonts w:ascii="Lato" w:hAnsi="Lato" w:cs="Arial"/>
                <w:sz w:val="22"/>
                <w:szCs w:val="22"/>
              </w:rPr>
            </w:pPr>
            <w:r w:rsidRPr="00624EA9">
              <w:rPr>
                <w:rFonts w:ascii="Lato" w:eastAsia="Arial Unicode MS" w:hAnsi="Lato" w:cs="Arial"/>
                <w:sz w:val="22"/>
                <w:szCs w:val="22"/>
                <w:lang w:val="en-US"/>
              </w:rPr>
              <w:t>Work closely with the Global Child Poverty, Climate and Urban Director to support and ensure the conceptual and practical integration of work on climate with the other thematic and cross-cutting areas, in the pursuit of Breakthrough ambitions, and Strategic Goals in all contexts and specifically to achieve climate outcomes across sectors.</w:t>
            </w:r>
          </w:p>
          <w:p w14:paraId="7D08EF3F" w14:textId="77777777" w:rsidR="00363670" w:rsidRPr="00624EA9" w:rsidRDefault="00363670" w:rsidP="00363670">
            <w:pPr>
              <w:pStyle w:val="BodyA"/>
              <w:rPr>
                <w:rFonts w:ascii="Lato" w:eastAsia="Gill Sans MT" w:hAnsi="Lato" w:cs="Arial"/>
                <w:sz w:val="22"/>
                <w:szCs w:val="22"/>
              </w:rPr>
            </w:pPr>
          </w:p>
          <w:p w14:paraId="5ACF34CD" w14:textId="77777777" w:rsidR="00363670" w:rsidRPr="00624EA9" w:rsidRDefault="00363670" w:rsidP="00363670">
            <w:pPr>
              <w:pStyle w:val="BodyA"/>
              <w:rPr>
                <w:rFonts w:ascii="Lato" w:eastAsia="Gill Sans MT" w:hAnsi="Lato" w:cs="Arial"/>
                <w:b/>
                <w:bCs/>
                <w:i/>
                <w:iCs/>
                <w:sz w:val="22"/>
                <w:szCs w:val="22"/>
              </w:rPr>
            </w:pPr>
            <w:r w:rsidRPr="00624EA9">
              <w:rPr>
                <w:rFonts w:ascii="Lato" w:hAnsi="Lato" w:cs="Arial"/>
                <w:b/>
                <w:bCs/>
                <w:i/>
                <w:iCs/>
                <w:sz w:val="22"/>
                <w:szCs w:val="22"/>
                <w:lang w:val="en-US"/>
              </w:rPr>
              <w:t>Evidence, Knowledge Management &amp; Dissemination 30%</w:t>
            </w:r>
          </w:p>
          <w:p w14:paraId="5A29927C" w14:textId="77777777" w:rsidR="00363670" w:rsidRPr="00624EA9" w:rsidRDefault="00363670" w:rsidP="00363670">
            <w:pPr>
              <w:pStyle w:val="BodyA"/>
              <w:numPr>
                <w:ilvl w:val="0"/>
                <w:numId w:val="6"/>
              </w:numPr>
              <w:rPr>
                <w:rFonts w:ascii="Lato" w:hAnsi="Lato" w:cs="Arial"/>
                <w:sz w:val="22"/>
                <w:szCs w:val="22"/>
              </w:rPr>
            </w:pPr>
            <w:r w:rsidRPr="00624EA9">
              <w:rPr>
                <w:rFonts w:ascii="Lato" w:eastAsia="Arial Unicode MS" w:hAnsi="Lato" w:cs="Arial"/>
                <w:sz w:val="22"/>
                <w:szCs w:val="22"/>
                <w:lang w:val="en-US"/>
              </w:rPr>
              <w:t>Drive an increase in research and evidence on what works to protect children from the impacts of the climate crisis, and support children and adults to contribute to climate solutions that improve child wellbeing whilst also tackling the crisis - together with the Research &amp; Evidence Adviser (currently a shared role on poverty and climate)</w:t>
            </w:r>
          </w:p>
          <w:p w14:paraId="07E57C1D" w14:textId="77777777" w:rsidR="00363670" w:rsidRPr="00624EA9" w:rsidRDefault="00363670" w:rsidP="00363670">
            <w:pPr>
              <w:pStyle w:val="BodyA"/>
              <w:numPr>
                <w:ilvl w:val="0"/>
                <w:numId w:val="6"/>
              </w:numPr>
              <w:rPr>
                <w:rFonts w:ascii="Lato" w:hAnsi="Lato" w:cs="Arial"/>
                <w:sz w:val="22"/>
                <w:szCs w:val="22"/>
              </w:rPr>
            </w:pPr>
            <w:r w:rsidRPr="00624EA9">
              <w:rPr>
                <w:rFonts w:ascii="Lato" w:eastAsia="Arial Unicode MS" w:hAnsi="Lato" w:cs="Arial"/>
                <w:sz w:val="22"/>
                <w:szCs w:val="22"/>
                <w:lang w:val="en-US"/>
              </w:rPr>
              <w:t>Identify strategic strengths and gaps in SC evidence, knowledge and programming approaches to climate and support efforts to address these as part of global Evidence and Learning priorities, in coordination with Research and Evidence and Knowledge Management colleagues.</w:t>
            </w:r>
          </w:p>
          <w:p w14:paraId="09D70894" w14:textId="77777777" w:rsidR="00363670" w:rsidRPr="00624EA9" w:rsidRDefault="00363670" w:rsidP="00363670">
            <w:pPr>
              <w:pStyle w:val="BodyA"/>
              <w:numPr>
                <w:ilvl w:val="0"/>
                <w:numId w:val="6"/>
              </w:numPr>
              <w:rPr>
                <w:rFonts w:ascii="Lato" w:hAnsi="Lato" w:cs="Arial"/>
                <w:sz w:val="22"/>
                <w:szCs w:val="22"/>
              </w:rPr>
            </w:pPr>
            <w:r w:rsidRPr="00624EA9">
              <w:rPr>
                <w:rFonts w:ascii="Lato" w:eastAsia="Arial Unicode MS" w:hAnsi="Lato" w:cs="Arial"/>
                <w:sz w:val="22"/>
                <w:szCs w:val="22"/>
                <w:lang w:val="en-US"/>
              </w:rPr>
              <w:t xml:space="preserve">Work closely with the Policy, Advocacy and Campaigns Global Function to ensure that strategies are informed by the latest evidence </w:t>
            </w:r>
            <w:r w:rsidRPr="00624EA9">
              <w:rPr>
                <w:rFonts w:ascii="Lato" w:eastAsia="Arial Unicode MS" w:hAnsi="Lato" w:cs="Arial"/>
                <w:sz w:val="22"/>
                <w:szCs w:val="22"/>
              </w:rPr>
              <w:t xml:space="preserve">– </w:t>
            </w:r>
            <w:r w:rsidRPr="00624EA9">
              <w:rPr>
                <w:rFonts w:ascii="Lato" w:eastAsia="Arial Unicode MS" w:hAnsi="Lato" w:cs="Arial"/>
                <w:sz w:val="22"/>
                <w:szCs w:val="22"/>
                <w:lang w:val="en-US"/>
              </w:rPr>
              <w:t>and that children and advocates that we support have access to accurate, relevant and appropriate information.</w:t>
            </w:r>
          </w:p>
          <w:p w14:paraId="1970D768" w14:textId="77777777" w:rsidR="00363670" w:rsidRPr="00624EA9" w:rsidRDefault="00363670" w:rsidP="00363670">
            <w:pPr>
              <w:pStyle w:val="BodyA"/>
              <w:numPr>
                <w:ilvl w:val="0"/>
                <w:numId w:val="6"/>
              </w:numPr>
              <w:rPr>
                <w:rFonts w:ascii="Lato" w:hAnsi="Lato" w:cs="Arial"/>
                <w:sz w:val="22"/>
                <w:szCs w:val="22"/>
              </w:rPr>
            </w:pPr>
            <w:r w:rsidRPr="00624EA9">
              <w:rPr>
                <w:rFonts w:ascii="Lato" w:eastAsia="Arial Unicode MS" w:hAnsi="Lato" w:cs="Arial"/>
                <w:sz w:val="22"/>
                <w:szCs w:val="22"/>
                <w:lang w:val="en-US"/>
              </w:rPr>
              <w:t xml:space="preserve">Provide senior technical leadership to our new business development in the area of climate crisis and children </w:t>
            </w:r>
            <w:r w:rsidRPr="00624EA9">
              <w:rPr>
                <w:rFonts w:ascii="Lato" w:eastAsia="Arial Unicode MS" w:hAnsi="Lato" w:cs="Arial"/>
                <w:sz w:val="22"/>
                <w:szCs w:val="22"/>
              </w:rPr>
              <w:t xml:space="preserve">– </w:t>
            </w:r>
            <w:r w:rsidRPr="00624EA9">
              <w:rPr>
                <w:rFonts w:ascii="Lato" w:eastAsia="Arial Unicode MS" w:hAnsi="Lato" w:cs="Arial"/>
                <w:sz w:val="22"/>
                <w:szCs w:val="22"/>
                <w:lang w:val="en-US"/>
              </w:rPr>
              <w:t xml:space="preserve">bringing in global thought leadership, up to date evidence and best practice, as well as knowledge of what works in Save the Children. </w:t>
            </w:r>
          </w:p>
          <w:p w14:paraId="190468C1" w14:textId="77777777" w:rsidR="00363670" w:rsidRPr="00624EA9" w:rsidRDefault="00363670" w:rsidP="00363670">
            <w:pPr>
              <w:pStyle w:val="BodyA"/>
              <w:numPr>
                <w:ilvl w:val="0"/>
                <w:numId w:val="6"/>
              </w:numPr>
              <w:rPr>
                <w:rFonts w:ascii="Lato" w:hAnsi="Lato" w:cs="Arial"/>
                <w:sz w:val="22"/>
                <w:szCs w:val="22"/>
              </w:rPr>
            </w:pPr>
            <w:r w:rsidRPr="00624EA9">
              <w:rPr>
                <w:rFonts w:ascii="Lato" w:eastAsia="Arial Unicode MS" w:hAnsi="Lato" w:cs="Arial"/>
                <w:sz w:val="22"/>
                <w:szCs w:val="22"/>
                <w:lang w:val="en-US"/>
              </w:rPr>
              <w:t>Support results-based management by regular analysis of Save the Children</w:t>
            </w:r>
            <w:r w:rsidRPr="00624EA9">
              <w:rPr>
                <w:rFonts w:ascii="Lato" w:eastAsia="Arial Unicode MS" w:hAnsi="Lato" w:cs="Arial"/>
                <w:sz w:val="22"/>
                <w:szCs w:val="22"/>
                <w:rtl/>
              </w:rPr>
              <w:t>’</w:t>
            </w:r>
            <w:r w:rsidRPr="00624EA9">
              <w:rPr>
                <w:rFonts w:ascii="Lato" w:eastAsia="Arial Unicode MS" w:hAnsi="Lato" w:cs="Arial"/>
                <w:sz w:val="22"/>
                <w:szCs w:val="22"/>
                <w:lang w:val="en-US"/>
              </w:rPr>
              <w:t xml:space="preserve">s Breakthrough, Strategic Goal and results, identifying reasons for success or failure and making recommendations for course correction where necessary.   </w:t>
            </w:r>
          </w:p>
          <w:p w14:paraId="593381E3" w14:textId="77777777" w:rsidR="00363670" w:rsidRPr="00624EA9" w:rsidRDefault="00363670" w:rsidP="00363670">
            <w:pPr>
              <w:pStyle w:val="BodyA"/>
              <w:numPr>
                <w:ilvl w:val="0"/>
                <w:numId w:val="6"/>
              </w:numPr>
              <w:rPr>
                <w:rFonts w:ascii="Lato" w:hAnsi="Lato" w:cs="Arial"/>
                <w:sz w:val="22"/>
                <w:szCs w:val="22"/>
              </w:rPr>
            </w:pPr>
            <w:r w:rsidRPr="00624EA9">
              <w:rPr>
                <w:rFonts w:ascii="Lato" w:eastAsia="Arial Unicode MS" w:hAnsi="Lato" w:cs="Arial"/>
                <w:sz w:val="22"/>
                <w:szCs w:val="22"/>
                <w:lang w:val="en-US"/>
              </w:rPr>
              <w:t xml:space="preserve">Contribute to SC Research &amp; Learning agenda through promoting effective implementation research from Common Approaches, with the support of Research &amp; Evidence Adviser. </w:t>
            </w:r>
          </w:p>
          <w:p w14:paraId="280AD023" w14:textId="77777777" w:rsidR="00363670" w:rsidRPr="00624EA9" w:rsidRDefault="00363670" w:rsidP="00363670">
            <w:pPr>
              <w:pStyle w:val="BodyA"/>
              <w:numPr>
                <w:ilvl w:val="0"/>
                <w:numId w:val="6"/>
              </w:numPr>
              <w:rPr>
                <w:rFonts w:ascii="Lato" w:hAnsi="Lato" w:cs="Arial"/>
                <w:sz w:val="22"/>
                <w:szCs w:val="22"/>
              </w:rPr>
            </w:pPr>
            <w:r w:rsidRPr="00624EA9">
              <w:rPr>
                <w:rFonts w:ascii="Lato" w:eastAsia="Arial Unicode MS" w:hAnsi="Lato" w:cs="Arial"/>
                <w:sz w:val="22"/>
                <w:szCs w:val="22"/>
                <w:lang w:val="en-US"/>
              </w:rPr>
              <w:t xml:space="preserve">Contribute to excellence in climate crisis knowledge management within global Save the Children knowledge management system by supporting mechanisms to produce relevant climate knowledge products, and institutionalize climate crisis and children exchange and learning across the organization in coordination with the Knowledge Management team. </w:t>
            </w:r>
          </w:p>
          <w:p w14:paraId="41DF8D0E" w14:textId="77777777" w:rsidR="00363670" w:rsidRPr="00624EA9" w:rsidRDefault="00363670" w:rsidP="00363670">
            <w:pPr>
              <w:pStyle w:val="BodyA"/>
              <w:rPr>
                <w:rFonts w:ascii="Lato" w:eastAsia="Gill Sans MT" w:hAnsi="Lato" w:cs="Arial"/>
                <w:b/>
                <w:bCs/>
                <w:i/>
                <w:iCs/>
                <w:sz w:val="22"/>
                <w:szCs w:val="22"/>
                <w:lang w:val="en-US"/>
              </w:rPr>
            </w:pPr>
          </w:p>
          <w:p w14:paraId="383330B9" w14:textId="77777777" w:rsidR="00363670" w:rsidRPr="00624EA9" w:rsidRDefault="00363670" w:rsidP="00363670">
            <w:pPr>
              <w:pStyle w:val="BodyA"/>
              <w:rPr>
                <w:rFonts w:ascii="Lato" w:eastAsia="Gill Sans MT" w:hAnsi="Lato" w:cs="Arial"/>
                <w:b/>
                <w:bCs/>
                <w:i/>
                <w:iCs/>
                <w:sz w:val="22"/>
                <w:szCs w:val="22"/>
              </w:rPr>
            </w:pPr>
            <w:r w:rsidRPr="00624EA9">
              <w:rPr>
                <w:rFonts w:ascii="Lato" w:hAnsi="Lato" w:cs="Arial"/>
                <w:b/>
                <w:bCs/>
                <w:i/>
                <w:iCs/>
                <w:sz w:val="22"/>
                <w:szCs w:val="22"/>
                <w:lang w:val="en-US"/>
              </w:rPr>
              <w:t>Communication, Networking &amp; Representation 20%</w:t>
            </w:r>
          </w:p>
          <w:p w14:paraId="1EE0EC7F" w14:textId="77777777" w:rsidR="00363670" w:rsidRPr="00624EA9" w:rsidRDefault="00363670" w:rsidP="00363670">
            <w:pPr>
              <w:pStyle w:val="BodyA"/>
              <w:numPr>
                <w:ilvl w:val="0"/>
                <w:numId w:val="6"/>
              </w:numPr>
              <w:rPr>
                <w:rFonts w:ascii="Lato" w:hAnsi="Lato" w:cs="Arial"/>
                <w:sz w:val="22"/>
                <w:szCs w:val="22"/>
              </w:rPr>
            </w:pPr>
            <w:r w:rsidRPr="00624EA9">
              <w:rPr>
                <w:rFonts w:ascii="Lato" w:eastAsia="Arial Unicode MS" w:hAnsi="Lato" w:cs="Arial"/>
                <w:sz w:val="22"/>
                <w:szCs w:val="22"/>
                <w:lang w:val="en-US"/>
              </w:rPr>
              <w:t xml:space="preserve">Lead the positioning of SC as a thought leader on the climate crisis and children, and serve as a credible voice on technical, programming and policy issues.  Work closely with the PAC team, providing technical support to their role in the development and delivery of written and oral communications in key internal and external venues, by self and other SC leaders. </w:t>
            </w:r>
          </w:p>
          <w:p w14:paraId="35DD7BF6" w14:textId="77777777" w:rsidR="00363670" w:rsidRPr="00624EA9" w:rsidRDefault="00363670" w:rsidP="00363670">
            <w:pPr>
              <w:pStyle w:val="BodyA"/>
              <w:numPr>
                <w:ilvl w:val="0"/>
                <w:numId w:val="6"/>
              </w:numPr>
              <w:rPr>
                <w:rFonts w:ascii="Lato" w:hAnsi="Lato" w:cs="Arial"/>
                <w:sz w:val="22"/>
                <w:szCs w:val="22"/>
              </w:rPr>
            </w:pPr>
            <w:r w:rsidRPr="00624EA9">
              <w:rPr>
                <w:rFonts w:ascii="Lato" w:eastAsia="Arial Unicode MS" w:hAnsi="Lato" w:cs="Arial"/>
                <w:sz w:val="22"/>
                <w:szCs w:val="22"/>
                <w:lang w:val="en-US"/>
              </w:rPr>
              <w:t xml:space="preserve">Work with resource development and communications colleagues in SCI and members to support the climate change and children portfolio across the movement </w:t>
            </w:r>
            <w:r w:rsidRPr="00624EA9">
              <w:rPr>
                <w:rFonts w:ascii="Lato" w:eastAsia="Arial Unicode MS" w:hAnsi="Lato" w:cs="Arial"/>
                <w:sz w:val="22"/>
                <w:szCs w:val="22"/>
              </w:rPr>
              <w:t xml:space="preserve">– </w:t>
            </w:r>
            <w:r w:rsidRPr="00624EA9">
              <w:rPr>
                <w:rFonts w:ascii="Lato" w:eastAsia="Arial Unicode MS" w:hAnsi="Lato" w:cs="Arial"/>
                <w:sz w:val="22"/>
                <w:szCs w:val="22"/>
                <w:lang w:val="en-US"/>
              </w:rPr>
              <w:t>across all breakthroughs and contexts.  Helping ensure high quality climate-related proposals to support our fundraising ambitions.</w:t>
            </w:r>
          </w:p>
          <w:p w14:paraId="0CE94C36" w14:textId="77777777" w:rsidR="00363670" w:rsidRPr="00624EA9" w:rsidRDefault="00363670" w:rsidP="00363670">
            <w:pPr>
              <w:pStyle w:val="Default"/>
              <w:numPr>
                <w:ilvl w:val="0"/>
                <w:numId w:val="7"/>
              </w:numPr>
              <w:suppressAutoHyphens w:val="0"/>
              <w:rPr>
                <w:rFonts w:ascii="Lato" w:hAnsi="Lato" w:cs="Arial"/>
                <w:sz w:val="22"/>
                <w:szCs w:val="22"/>
              </w:rPr>
            </w:pPr>
            <w:r w:rsidRPr="00624EA9">
              <w:rPr>
                <w:rFonts w:ascii="Lato" w:hAnsi="Lato" w:cs="Arial"/>
                <w:sz w:val="22"/>
                <w:szCs w:val="22"/>
              </w:rPr>
              <w:t>Provide senior Climate Change Technical representation on behalf of Save the Children internally (across our network of over 100 country offices and members) and externally in relevant external events, conferences and other thematic networks, events and meetings.</w:t>
            </w:r>
          </w:p>
          <w:p w14:paraId="6D1D5DCD" w14:textId="77777777" w:rsidR="00363670" w:rsidRPr="00624EA9" w:rsidRDefault="00363670" w:rsidP="00363670">
            <w:pPr>
              <w:pStyle w:val="Default"/>
              <w:numPr>
                <w:ilvl w:val="0"/>
                <w:numId w:val="7"/>
              </w:numPr>
              <w:suppressAutoHyphens w:val="0"/>
              <w:rPr>
                <w:rFonts w:ascii="Lato" w:hAnsi="Lato" w:cs="Arial"/>
                <w:b/>
                <w:bCs/>
                <w:sz w:val="22"/>
                <w:szCs w:val="22"/>
              </w:rPr>
            </w:pPr>
            <w:r w:rsidRPr="00624EA9">
              <w:rPr>
                <w:rFonts w:ascii="Lato" w:hAnsi="Lato" w:cs="Arial"/>
                <w:sz w:val="22"/>
                <w:szCs w:val="22"/>
              </w:rPr>
              <w:t>Work in close collaboration with technical, advocacy, media and communications staff to identify and follow-up on communication, networking and representation opportunities.</w:t>
            </w:r>
          </w:p>
          <w:p w14:paraId="1AA4656E" w14:textId="77777777" w:rsidR="00363670" w:rsidRPr="00624EA9" w:rsidRDefault="00363670" w:rsidP="00363670">
            <w:pPr>
              <w:pStyle w:val="Default"/>
              <w:suppressAutoHyphens w:val="0"/>
              <w:ind w:left="720"/>
              <w:rPr>
                <w:rFonts w:ascii="Lato" w:eastAsia="Gill Sans MT" w:hAnsi="Lato" w:cs="Arial"/>
                <w:b/>
                <w:bCs/>
                <w:sz w:val="22"/>
                <w:szCs w:val="22"/>
              </w:rPr>
            </w:pPr>
          </w:p>
          <w:p w14:paraId="2FD3EC6D" w14:textId="77777777" w:rsidR="00363670" w:rsidRPr="00624EA9" w:rsidRDefault="00363670" w:rsidP="00BD023A">
            <w:pPr>
              <w:tabs>
                <w:tab w:val="left" w:pos="1134"/>
              </w:tabs>
              <w:ind w:left="720"/>
              <w:rPr>
                <w:rFonts w:ascii="Lato" w:hAnsi="Lato" w:cs="Arial"/>
                <w:sz w:val="22"/>
                <w:szCs w:val="22"/>
              </w:rPr>
            </w:pPr>
          </w:p>
        </w:tc>
      </w:tr>
      <w:tr w:rsidR="00363670" w:rsidRPr="00624EA9" w14:paraId="1A4DE0AF" w14:textId="77777777" w:rsidTr="00BD023A">
        <w:tc>
          <w:tcPr>
            <w:tcW w:w="9498" w:type="dxa"/>
            <w:gridSpan w:val="2"/>
          </w:tcPr>
          <w:p w14:paraId="5F74A351" w14:textId="77777777" w:rsidR="00363670" w:rsidRPr="00624EA9" w:rsidRDefault="00363670" w:rsidP="00BD023A">
            <w:pPr>
              <w:snapToGrid w:val="0"/>
              <w:ind w:left="-24"/>
              <w:rPr>
                <w:rFonts w:ascii="Lato" w:hAnsi="Lato" w:cs="Arial"/>
                <w:b/>
                <w:i/>
                <w:color w:val="808080"/>
                <w:sz w:val="22"/>
                <w:szCs w:val="22"/>
              </w:rPr>
            </w:pPr>
            <w:r w:rsidRPr="00624EA9">
              <w:rPr>
                <w:rFonts w:ascii="Lato" w:hAnsi="Lato" w:cs="Arial"/>
                <w:b/>
                <w:sz w:val="22"/>
                <w:szCs w:val="22"/>
              </w:rPr>
              <w:lastRenderedPageBreak/>
              <w:t>BEHAVIOURS (Values in Practice</w:t>
            </w:r>
            <w:r w:rsidRPr="00624EA9">
              <w:rPr>
                <w:rFonts w:ascii="Lato" w:hAnsi="Lato" w:cs="Arial"/>
                <w:sz w:val="22"/>
                <w:szCs w:val="22"/>
              </w:rPr>
              <w:t>)</w:t>
            </w:r>
          </w:p>
          <w:p w14:paraId="18AA3E4F" w14:textId="77777777" w:rsidR="00363670" w:rsidRPr="00624EA9" w:rsidRDefault="00363670" w:rsidP="00BD023A">
            <w:pPr>
              <w:ind w:left="-24"/>
              <w:rPr>
                <w:rFonts w:ascii="Lato" w:hAnsi="Lato" w:cs="Arial"/>
                <w:b/>
                <w:sz w:val="22"/>
                <w:szCs w:val="22"/>
              </w:rPr>
            </w:pPr>
            <w:r w:rsidRPr="00624EA9">
              <w:rPr>
                <w:rFonts w:ascii="Lato" w:hAnsi="Lato" w:cs="Arial"/>
                <w:b/>
                <w:sz w:val="22"/>
                <w:szCs w:val="22"/>
              </w:rPr>
              <w:t>Accountability:</w:t>
            </w:r>
          </w:p>
          <w:p w14:paraId="5625150B" w14:textId="77777777" w:rsidR="00363670" w:rsidRPr="00624EA9" w:rsidRDefault="00363670" w:rsidP="00363670">
            <w:pPr>
              <w:numPr>
                <w:ilvl w:val="0"/>
                <w:numId w:val="2"/>
              </w:numPr>
              <w:suppressAutoHyphens/>
              <w:rPr>
                <w:rFonts w:ascii="Lato" w:hAnsi="Lato" w:cs="Arial"/>
                <w:sz w:val="22"/>
                <w:szCs w:val="22"/>
              </w:rPr>
            </w:pPr>
            <w:r w:rsidRPr="00624EA9">
              <w:rPr>
                <w:rFonts w:ascii="Lato" w:hAnsi="Lato" w:cs="Arial"/>
                <w:sz w:val="22"/>
                <w:szCs w:val="22"/>
              </w:rPr>
              <w:t>holds self accountable for making decisions, managing resources efficiently, achieving and role modelling Save the Children values</w:t>
            </w:r>
          </w:p>
          <w:p w14:paraId="67A5379C" w14:textId="77777777" w:rsidR="00363670" w:rsidRPr="00624EA9" w:rsidRDefault="00363670" w:rsidP="00363670">
            <w:pPr>
              <w:numPr>
                <w:ilvl w:val="0"/>
                <w:numId w:val="2"/>
              </w:numPr>
              <w:suppressAutoHyphens/>
              <w:rPr>
                <w:rFonts w:ascii="Lato" w:hAnsi="Lato" w:cs="Arial"/>
                <w:sz w:val="22"/>
                <w:szCs w:val="22"/>
              </w:rPr>
            </w:pPr>
            <w:proofErr w:type="gramStart"/>
            <w:r w:rsidRPr="00624EA9">
              <w:rPr>
                <w:rFonts w:ascii="Lato" w:hAnsi="Lato" w:cs="Arial"/>
                <w:sz w:val="22"/>
                <w:szCs w:val="22"/>
              </w:rPr>
              <w:t>holds</w:t>
            </w:r>
            <w:proofErr w:type="gramEnd"/>
            <w:r w:rsidRPr="00624EA9">
              <w:rPr>
                <w:rFonts w:ascii="Lato" w:hAnsi="Lato" w:cs="Arial"/>
                <w:sz w:val="22"/>
                <w:szCs w:val="22"/>
              </w:rPr>
              <w:t xml:space="preserve">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48535C19" w14:textId="77777777" w:rsidR="00363670" w:rsidRPr="00624EA9" w:rsidRDefault="00363670" w:rsidP="00BD023A">
            <w:pPr>
              <w:ind w:left="-24"/>
              <w:rPr>
                <w:rFonts w:ascii="Lato" w:hAnsi="Lato" w:cs="Arial"/>
                <w:b/>
                <w:sz w:val="22"/>
                <w:szCs w:val="22"/>
              </w:rPr>
            </w:pPr>
            <w:r w:rsidRPr="00624EA9">
              <w:rPr>
                <w:rFonts w:ascii="Lato" w:hAnsi="Lato" w:cs="Arial"/>
                <w:b/>
                <w:sz w:val="22"/>
                <w:szCs w:val="22"/>
              </w:rPr>
              <w:t>Ambition:</w:t>
            </w:r>
          </w:p>
          <w:p w14:paraId="410111A9" w14:textId="77777777" w:rsidR="00363670" w:rsidRPr="00624EA9" w:rsidRDefault="00363670" w:rsidP="00363670">
            <w:pPr>
              <w:numPr>
                <w:ilvl w:val="0"/>
                <w:numId w:val="4"/>
              </w:numPr>
              <w:suppressAutoHyphens/>
              <w:rPr>
                <w:rFonts w:ascii="Lato" w:hAnsi="Lato" w:cs="Arial"/>
                <w:sz w:val="22"/>
                <w:szCs w:val="22"/>
              </w:rPr>
            </w:pPr>
            <w:r w:rsidRPr="00624EA9">
              <w:rPr>
                <w:rFonts w:ascii="Lato" w:hAnsi="Lato" w:cs="Arial"/>
                <w:sz w:val="22"/>
                <w:szCs w:val="22"/>
              </w:rPr>
              <w:t>sets ambitious and challenging goals for themselves and their team, takes responsibility for their own personal development and encourages their team to do the same</w:t>
            </w:r>
          </w:p>
          <w:p w14:paraId="610F4D6B" w14:textId="77777777" w:rsidR="00363670" w:rsidRPr="00624EA9" w:rsidRDefault="00363670" w:rsidP="00363670">
            <w:pPr>
              <w:numPr>
                <w:ilvl w:val="0"/>
                <w:numId w:val="4"/>
              </w:numPr>
              <w:suppressAutoHyphens/>
              <w:rPr>
                <w:rFonts w:ascii="Lato" w:hAnsi="Lato" w:cs="Arial"/>
                <w:sz w:val="22"/>
                <w:szCs w:val="22"/>
              </w:rPr>
            </w:pPr>
            <w:r w:rsidRPr="00624EA9">
              <w:rPr>
                <w:rFonts w:ascii="Lato" w:hAnsi="Lato" w:cs="Arial"/>
                <w:sz w:val="22"/>
                <w:szCs w:val="22"/>
              </w:rPr>
              <w:t>widely shares their personal vision for Save the Children, engages and motivates others</w:t>
            </w:r>
          </w:p>
          <w:p w14:paraId="2319F796" w14:textId="77777777" w:rsidR="00363670" w:rsidRPr="00624EA9" w:rsidRDefault="00363670" w:rsidP="00363670">
            <w:pPr>
              <w:numPr>
                <w:ilvl w:val="0"/>
                <w:numId w:val="4"/>
              </w:numPr>
              <w:suppressAutoHyphens/>
              <w:rPr>
                <w:rFonts w:ascii="Lato" w:hAnsi="Lato" w:cs="Arial"/>
                <w:sz w:val="22"/>
                <w:szCs w:val="22"/>
              </w:rPr>
            </w:pPr>
            <w:proofErr w:type="gramStart"/>
            <w:r w:rsidRPr="00624EA9">
              <w:rPr>
                <w:rFonts w:ascii="Lato" w:hAnsi="Lato" w:cs="Arial"/>
                <w:sz w:val="22"/>
                <w:szCs w:val="22"/>
              </w:rPr>
              <w:t>future</w:t>
            </w:r>
            <w:proofErr w:type="gramEnd"/>
            <w:r w:rsidRPr="00624EA9">
              <w:rPr>
                <w:rFonts w:ascii="Lato" w:hAnsi="Lato" w:cs="Arial"/>
                <w:sz w:val="22"/>
                <w:szCs w:val="22"/>
              </w:rPr>
              <w:t xml:space="preserve"> orientated, thinks strategically and on a global scale.</w:t>
            </w:r>
          </w:p>
          <w:p w14:paraId="363BF6AE" w14:textId="77777777" w:rsidR="00363670" w:rsidRPr="00624EA9" w:rsidRDefault="00363670" w:rsidP="00BD023A">
            <w:pPr>
              <w:ind w:left="-24"/>
              <w:rPr>
                <w:rFonts w:ascii="Lato" w:hAnsi="Lato" w:cs="Arial"/>
                <w:b/>
                <w:sz w:val="22"/>
                <w:szCs w:val="22"/>
              </w:rPr>
            </w:pPr>
            <w:r w:rsidRPr="00624EA9">
              <w:rPr>
                <w:rFonts w:ascii="Lato" w:hAnsi="Lato" w:cs="Arial"/>
                <w:b/>
                <w:sz w:val="22"/>
                <w:szCs w:val="22"/>
              </w:rPr>
              <w:t>Collaboration:</w:t>
            </w:r>
          </w:p>
          <w:p w14:paraId="35734C1A" w14:textId="77777777" w:rsidR="00363670" w:rsidRPr="00624EA9" w:rsidRDefault="00363670" w:rsidP="00363670">
            <w:pPr>
              <w:numPr>
                <w:ilvl w:val="0"/>
                <w:numId w:val="3"/>
              </w:numPr>
              <w:suppressAutoHyphens/>
              <w:rPr>
                <w:rFonts w:ascii="Lato" w:hAnsi="Lato" w:cs="Arial"/>
                <w:sz w:val="22"/>
                <w:szCs w:val="22"/>
              </w:rPr>
            </w:pPr>
            <w:r w:rsidRPr="00624EA9">
              <w:rPr>
                <w:rFonts w:ascii="Lato" w:hAnsi="Lato" w:cs="Arial"/>
                <w:sz w:val="22"/>
                <w:szCs w:val="22"/>
              </w:rPr>
              <w:t>builds and maintains effective relationships, with their team, colleagues, Members and external partners and supporters</w:t>
            </w:r>
          </w:p>
          <w:p w14:paraId="233B4196" w14:textId="77777777" w:rsidR="00363670" w:rsidRPr="00624EA9" w:rsidRDefault="00363670" w:rsidP="00363670">
            <w:pPr>
              <w:numPr>
                <w:ilvl w:val="0"/>
                <w:numId w:val="3"/>
              </w:numPr>
              <w:suppressAutoHyphens/>
              <w:rPr>
                <w:rFonts w:ascii="Lato" w:hAnsi="Lato" w:cs="Arial"/>
                <w:sz w:val="22"/>
                <w:szCs w:val="22"/>
              </w:rPr>
            </w:pPr>
            <w:r w:rsidRPr="00624EA9">
              <w:rPr>
                <w:rFonts w:ascii="Lato" w:hAnsi="Lato" w:cs="Arial"/>
                <w:sz w:val="22"/>
                <w:szCs w:val="22"/>
              </w:rPr>
              <w:t>values diversity, sees it as a source of competitive strength</w:t>
            </w:r>
          </w:p>
          <w:p w14:paraId="334FDD8D" w14:textId="77777777" w:rsidR="00363670" w:rsidRPr="00624EA9" w:rsidRDefault="00363670" w:rsidP="00363670">
            <w:pPr>
              <w:numPr>
                <w:ilvl w:val="0"/>
                <w:numId w:val="1"/>
              </w:numPr>
              <w:suppressAutoHyphens/>
              <w:rPr>
                <w:rFonts w:ascii="Lato" w:hAnsi="Lato" w:cs="Arial"/>
                <w:sz w:val="22"/>
                <w:szCs w:val="22"/>
              </w:rPr>
            </w:pPr>
            <w:proofErr w:type="gramStart"/>
            <w:r w:rsidRPr="00624EA9">
              <w:rPr>
                <w:rFonts w:ascii="Lato" w:hAnsi="Lato" w:cs="Arial"/>
                <w:sz w:val="22"/>
                <w:szCs w:val="22"/>
              </w:rPr>
              <w:t>approachable</w:t>
            </w:r>
            <w:proofErr w:type="gramEnd"/>
            <w:r w:rsidRPr="00624EA9">
              <w:rPr>
                <w:rFonts w:ascii="Lato" w:hAnsi="Lato" w:cs="Arial"/>
                <w:sz w:val="22"/>
                <w:szCs w:val="22"/>
              </w:rPr>
              <w:t>, good listener, easy to talk to.</w:t>
            </w:r>
          </w:p>
          <w:p w14:paraId="19F33DB2" w14:textId="77777777" w:rsidR="00363670" w:rsidRPr="00624EA9" w:rsidRDefault="00363670" w:rsidP="00BD023A">
            <w:pPr>
              <w:ind w:left="-24"/>
              <w:rPr>
                <w:rFonts w:ascii="Lato" w:hAnsi="Lato" w:cs="Arial"/>
                <w:b/>
                <w:sz w:val="22"/>
                <w:szCs w:val="22"/>
              </w:rPr>
            </w:pPr>
            <w:r w:rsidRPr="00624EA9">
              <w:rPr>
                <w:rFonts w:ascii="Lato" w:hAnsi="Lato" w:cs="Arial"/>
                <w:b/>
                <w:sz w:val="22"/>
                <w:szCs w:val="22"/>
              </w:rPr>
              <w:t>Creativity:</w:t>
            </w:r>
          </w:p>
          <w:p w14:paraId="2392967B" w14:textId="77777777" w:rsidR="00363670" w:rsidRPr="00624EA9" w:rsidRDefault="00363670" w:rsidP="00363670">
            <w:pPr>
              <w:numPr>
                <w:ilvl w:val="0"/>
                <w:numId w:val="3"/>
              </w:numPr>
              <w:suppressAutoHyphens/>
              <w:rPr>
                <w:rFonts w:ascii="Lato" w:hAnsi="Lato" w:cs="Arial"/>
                <w:sz w:val="22"/>
                <w:szCs w:val="22"/>
              </w:rPr>
            </w:pPr>
            <w:r w:rsidRPr="00624EA9">
              <w:rPr>
                <w:rFonts w:ascii="Lato" w:hAnsi="Lato" w:cs="Arial"/>
                <w:sz w:val="22"/>
                <w:szCs w:val="22"/>
              </w:rPr>
              <w:t>develops and encourages new and innovative solutions</w:t>
            </w:r>
          </w:p>
          <w:p w14:paraId="49A3A4BB" w14:textId="77777777" w:rsidR="00363670" w:rsidRPr="00624EA9" w:rsidRDefault="00363670" w:rsidP="00363670">
            <w:pPr>
              <w:numPr>
                <w:ilvl w:val="0"/>
                <w:numId w:val="3"/>
              </w:numPr>
              <w:suppressAutoHyphens/>
              <w:rPr>
                <w:rFonts w:ascii="Lato" w:hAnsi="Lato" w:cs="Arial"/>
                <w:sz w:val="22"/>
                <w:szCs w:val="22"/>
              </w:rPr>
            </w:pPr>
            <w:proofErr w:type="gramStart"/>
            <w:r w:rsidRPr="00624EA9">
              <w:rPr>
                <w:rFonts w:ascii="Lato" w:hAnsi="Lato" w:cs="Arial"/>
                <w:sz w:val="22"/>
                <w:szCs w:val="22"/>
              </w:rPr>
              <w:t>willing</w:t>
            </w:r>
            <w:proofErr w:type="gramEnd"/>
            <w:r w:rsidRPr="00624EA9">
              <w:rPr>
                <w:rFonts w:ascii="Lato" w:hAnsi="Lato" w:cs="Arial"/>
                <w:sz w:val="22"/>
                <w:szCs w:val="22"/>
              </w:rPr>
              <w:t xml:space="preserve"> to take disciplined risks.</w:t>
            </w:r>
          </w:p>
          <w:p w14:paraId="25F36EAE" w14:textId="77777777" w:rsidR="00363670" w:rsidRPr="00624EA9" w:rsidRDefault="00363670" w:rsidP="00BD023A">
            <w:pPr>
              <w:ind w:left="-24"/>
              <w:rPr>
                <w:rFonts w:ascii="Lato" w:hAnsi="Lato" w:cs="Arial"/>
                <w:b/>
                <w:sz w:val="22"/>
                <w:szCs w:val="22"/>
              </w:rPr>
            </w:pPr>
            <w:r w:rsidRPr="00624EA9">
              <w:rPr>
                <w:rFonts w:ascii="Lato" w:hAnsi="Lato" w:cs="Arial"/>
                <w:b/>
                <w:sz w:val="22"/>
                <w:szCs w:val="22"/>
              </w:rPr>
              <w:t>Integrity:</w:t>
            </w:r>
          </w:p>
          <w:p w14:paraId="06E9CD66" w14:textId="77777777" w:rsidR="00363670" w:rsidRPr="00624EA9" w:rsidRDefault="00363670" w:rsidP="00363670">
            <w:pPr>
              <w:numPr>
                <w:ilvl w:val="0"/>
                <w:numId w:val="3"/>
              </w:numPr>
              <w:suppressAutoHyphens/>
              <w:rPr>
                <w:rFonts w:ascii="Lato" w:hAnsi="Lato" w:cs="Arial"/>
                <w:sz w:val="22"/>
                <w:szCs w:val="22"/>
              </w:rPr>
            </w:pPr>
            <w:r w:rsidRPr="00624EA9">
              <w:rPr>
                <w:rFonts w:ascii="Lato" w:hAnsi="Lato" w:cs="Arial"/>
                <w:sz w:val="22"/>
                <w:szCs w:val="22"/>
              </w:rPr>
              <w:t>honest, encourages openness and transparency; demonstrates highest levels of integrity</w:t>
            </w:r>
          </w:p>
          <w:p w14:paraId="527980C5" w14:textId="77777777" w:rsidR="00363670" w:rsidRPr="00624EA9" w:rsidRDefault="00363670" w:rsidP="00BD023A">
            <w:pPr>
              <w:rPr>
                <w:rFonts w:ascii="Lato" w:hAnsi="Lato" w:cs="Arial"/>
                <w:b/>
                <w:sz w:val="22"/>
                <w:szCs w:val="22"/>
              </w:rPr>
            </w:pPr>
          </w:p>
        </w:tc>
      </w:tr>
      <w:tr w:rsidR="00363670" w:rsidRPr="00624EA9" w14:paraId="4078D7E1" w14:textId="77777777" w:rsidTr="00BD023A">
        <w:tc>
          <w:tcPr>
            <w:tcW w:w="9498" w:type="dxa"/>
            <w:gridSpan w:val="2"/>
          </w:tcPr>
          <w:p w14:paraId="38B14841" w14:textId="77777777" w:rsidR="00363670" w:rsidRPr="00624EA9" w:rsidRDefault="00363670" w:rsidP="00BD023A">
            <w:pPr>
              <w:rPr>
                <w:rFonts w:ascii="Lato" w:hAnsi="Lato" w:cs="Arial"/>
                <w:b/>
                <w:i/>
                <w:color w:val="808080"/>
                <w:sz w:val="22"/>
                <w:szCs w:val="22"/>
              </w:rPr>
            </w:pPr>
            <w:r w:rsidRPr="00624EA9">
              <w:rPr>
                <w:rFonts w:ascii="Lato" w:hAnsi="Lato" w:cs="Arial"/>
                <w:b/>
                <w:sz w:val="22"/>
                <w:szCs w:val="22"/>
              </w:rPr>
              <w:t xml:space="preserve">QUALIFICATIONS  </w:t>
            </w:r>
          </w:p>
          <w:p w14:paraId="042DC5AD" w14:textId="77777777" w:rsidR="00363670" w:rsidRPr="00624EA9" w:rsidRDefault="00363670" w:rsidP="00363670">
            <w:pPr>
              <w:pStyle w:val="BodyA"/>
              <w:suppressAutoHyphens w:val="0"/>
              <w:rPr>
                <w:rFonts w:ascii="Lato" w:eastAsia="Gill Sans MT" w:hAnsi="Lato" w:cs="Arial"/>
                <w:sz w:val="22"/>
                <w:szCs w:val="22"/>
                <w:lang w:val="en-US"/>
              </w:rPr>
            </w:pPr>
          </w:p>
          <w:p w14:paraId="6B052C13" w14:textId="77777777" w:rsidR="00363670" w:rsidRPr="00624EA9" w:rsidRDefault="00363670" w:rsidP="00363670">
            <w:pPr>
              <w:pStyle w:val="BodyA"/>
              <w:suppressAutoHyphens w:val="0"/>
              <w:rPr>
                <w:rFonts w:ascii="Lato" w:hAnsi="Lato" w:cs="Arial"/>
                <w:b/>
                <w:i/>
                <w:color w:val="808080"/>
                <w:sz w:val="22"/>
                <w:szCs w:val="22"/>
              </w:rPr>
            </w:pPr>
            <w:r w:rsidRPr="00624EA9">
              <w:rPr>
                <w:rFonts w:ascii="Lato" w:hAnsi="Lato" w:cs="Arial"/>
                <w:sz w:val="22"/>
                <w:szCs w:val="22"/>
                <w:lang w:val="en-US"/>
              </w:rPr>
              <w:t>Minimum of a relevant Master’s Degree in a relevant academic field - ideally climate change and development, climate adaptation, environmental management, sustainable development or similar. University degree with combined professional experience could be considered as a substitute to the Master degree.</w:t>
            </w:r>
          </w:p>
        </w:tc>
      </w:tr>
      <w:tr w:rsidR="00363670" w:rsidRPr="00624EA9" w14:paraId="5FC6BA70" w14:textId="77777777" w:rsidTr="00BD023A">
        <w:trPr>
          <w:trHeight w:val="844"/>
        </w:trPr>
        <w:tc>
          <w:tcPr>
            <w:tcW w:w="9498" w:type="dxa"/>
            <w:gridSpan w:val="2"/>
            <w:tcBorders>
              <w:bottom w:val="single" w:sz="8" w:space="0" w:color="000000"/>
            </w:tcBorders>
          </w:tcPr>
          <w:p w14:paraId="76FE99B1" w14:textId="77777777" w:rsidR="00363670" w:rsidRPr="00624EA9" w:rsidRDefault="00363670" w:rsidP="00363670">
            <w:pPr>
              <w:pStyle w:val="BodyA"/>
              <w:tabs>
                <w:tab w:val="left" w:pos="5954"/>
              </w:tabs>
              <w:rPr>
                <w:rFonts w:ascii="Lato" w:eastAsia="Gill Sans MT" w:hAnsi="Lato" w:cs="Arial"/>
                <w:b/>
                <w:bCs/>
                <w:sz w:val="22"/>
                <w:szCs w:val="22"/>
              </w:rPr>
            </w:pPr>
            <w:r w:rsidRPr="00624EA9">
              <w:rPr>
                <w:rFonts w:ascii="Lato" w:hAnsi="Lato" w:cs="Arial"/>
                <w:b/>
                <w:bCs/>
                <w:sz w:val="22"/>
                <w:szCs w:val="22"/>
                <w:lang w:val="en-US"/>
              </w:rPr>
              <w:t>EXPERIENCE AND SKILLS</w:t>
            </w:r>
          </w:p>
          <w:p w14:paraId="205B1C08" w14:textId="77777777" w:rsidR="00363670" w:rsidRPr="00624EA9" w:rsidRDefault="00363670" w:rsidP="00363670">
            <w:pPr>
              <w:pStyle w:val="Default"/>
              <w:numPr>
                <w:ilvl w:val="0"/>
                <w:numId w:val="9"/>
              </w:numPr>
              <w:suppressAutoHyphens w:val="0"/>
              <w:rPr>
                <w:rFonts w:ascii="Lato" w:hAnsi="Lato" w:cs="Arial"/>
                <w:sz w:val="22"/>
                <w:szCs w:val="22"/>
              </w:rPr>
            </w:pPr>
            <w:r w:rsidRPr="00624EA9">
              <w:rPr>
                <w:rFonts w:ascii="Lato" w:hAnsi="Lato" w:cs="Arial"/>
                <w:sz w:val="22"/>
                <w:szCs w:val="22"/>
              </w:rPr>
              <w:t xml:space="preserve">Significant experience in an international development/child rights organization in a senior position working on climate change - including overseeing program implementation, monitoring and evaluation and maintaining positive relationships with partner organizations, donors and external agencies. </w:t>
            </w:r>
          </w:p>
          <w:p w14:paraId="624F14C7" w14:textId="77777777" w:rsidR="00363670" w:rsidRPr="00624EA9" w:rsidRDefault="00363670" w:rsidP="00363670">
            <w:pPr>
              <w:pStyle w:val="BodyA"/>
              <w:numPr>
                <w:ilvl w:val="0"/>
                <w:numId w:val="10"/>
              </w:numPr>
              <w:suppressAutoHyphens w:val="0"/>
              <w:spacing w:before="16" w:line="252" w:lineRule="exact"/>
              <w:ind w:right="62"/>
              <w:rPr>
                <w:rFonts w:ascii="Lato" w:hAnsi="Lato" w:cs="Arial"/>
                <w:sz w:val="22"/>
                <w:szCs w:val="22"/>
                <w:lang w:val="en-US"/>
              </w:rPr>
            </w:pPr>
            <w:r w:rsidRPr="00624EA9">
              <w:rPr>
                <w:rFonts w:ascii="Lato" w:hAnsi="Lato" w:cs="Arial"/>
                <w:sz w:val="22"/>
                <w:szCs w:val="22"/>
                <w:lang w:val="en-US"/>
              </w:rPr>
              <w:t>Significant senior level international experience designing, implementing and reporting</w:t>
            </w:r>
            <w:r w:rsidRPr="00624EA9">
              <w:rPr>
                <w:rFonts w:ascii="Lato" w:hAnsi="Lato" w:cs="Arial"/>
                <w:spacing w:val="-9"/>
                <w:sz w:val="22"/>
                <w:szCs w:val="22"/>
                <w:lang w:val="en-US"/>
              </w:rPr>
              <w:t xml:space="preserve"> </w:t>
            </w:r>
            <w:r w:rsidRPr="00624EA9">
              <w:rPr>
                <w:rFonts w:ascii="Lato" w:hAnsi="Lato" w:cs="Arial"/>
                <w:sz w:val="22"/>
                <w:szCs w:val="22"/>
                <w:lang w:val="en-US"/>
              </w:rPr>
              <w:t>on climate change strategies</w:t>
            </w:r>
            <w:r w:rsidRPr="00624EA9">
              <w:rPr>
                <w:rFonts w:ascii="Lato" w:hAnsi="Lato" w:cs="Arial"/>
                <w:spacing w:val="-9"/>
                <w:sz w:val="22"/>
                <w:szCs w:val="22"/>
                <w:lang w:val="en-US"/>
              </w:rPr>
              <w:t xml:space="preserve"> </w:t>
            </w:r>
            <w:r w:rsidRPr="00624EA9">
              <w:rPr>
                <w:rFonts w:ascii="Lato" w:hAnsi="Lato" w:cs="Arial"/>
                <w:sz w:val="22"/>
                <w:szCs w:val="22"/>
                <w:lang w:val="en-US"/>
              </w:rPr>
              <w:t>and</w:t>
            </w:r>
            <w:r w:rsidRPr="00624EA9">
              <w:rPr>
                <w:rFonts w:ascii="Lato" w:hAnsi="Lato" w:cs="Arial"/>
                <w:spacing w:val="-3"/>
                <w:sz w:val="22"/>
                <w:szCs w:val="22"/>
                <w:lang w:val="en-US"/>
              </w:rPr>
              <w:t xml:space="preserve"> </w:t>
            </w:r>
            <w:proofErr w:type="spellStart"/>
            <w:r w:rsidRPr="00624EA9">
              <w:rPr>
                <w:rFonts w:ascii="Lato" w:hAnsi="Lato" w:cs="Arial"/>
                <w:sz w:val="22"/>
                <w:szCs w:val="22"/>
                <w:lang w:val="en-US"/>
              </w:rPr>
              <w:t>programmes</w:t>
            </w:r>
            <w:proofErr w:type="spellEnd"/>
            <w:r w:rsidRPr="00624EA9">
              <w:rPr>
                <w:rFonts w:ascii="Lato" w:hAnsi="Lato" w:cs="Arial"/>
                <w:sz w:val="22"/>
                <w:szCs w:val="22"/>
                <w:lang w:val="en-US"/>
              </w:rPr>
              <w:t xml:space="preserve"> – ideally with an emphasis on locally led adaptation and community-based initiatives that involve children.</w:t>
            </w:r>
          </w:p>
          <w:p w14:paraId="0EDD0723" w14:textId="77777777" w:rsidR="00363670" w:rsidRPr="00624EA9" w:rsidRDefault="00363670" w:rsidP="00363670">
            <w:pPr>
              <w:pStyle w:val="Default"/>
              <w:numPr>
                <w:ilvl w:val="0"/>
                <w:numId w:val="9"/>
              </w:numPr>
              <w:suppressAutoHyphens w:val="0"/>
              <w:rPr>
                <w:rFonts w:ascii="Lato" w:hAnsi="Lato" w:cs="Arial"/>
                <w:sz w:val="22"/>
                <w:szCs w:val="22"/>
              </w:rPr>
            </w:pPr>
            <w:r w:rsidRPr="00624EA9">
              <w:rPr>
                <w:rFonts w:ascii="Lato" w:hAnsi="Lato" w:cs="Arial"/>
                <w:sz w:val="22"/>
                <w:szCs w:val="22"/>
              </w:rPr>
              <w:t xml:space="preserve">Strong understanding of climate justice, and intersectional issues – such as how inequality and discrimination, including gender equality and disability inclusion, and the rights of indigenous peoples – are critical to our work on the climate crisis </w:t>
            </w:r>
          </w:p>
          <w:p w14:paraId="50679252" w14:textId="77777777" w:rsidR="00363670" w:rsidRPr="00624EA9" w:rsidRDefault="00363670" w:rsidP="00363670">
            <w:pPr>
              <w:pStyle w:val="Default"/>
              <w:numPr>
                <w:ilvl w:val="0"/>
                <w:numId w:val="9"/>
              </w:numPr>
              <w:suppressAutoHyphens w:val="0"/>
              <w:rPr>
                <w:rFonts w:ascii="Lato" w:hAnsi="Lato" w:cs="Arial"/>
                <w:sz w:val="22"/>
                <w:szCs w:val="22"/>
              </w:rPr>
            </w:pPr>
            <w:r w:rsidRPr="00624EA9">
              <w:rPr>
                <w:rFonts w:ascii="Lato" w:hAnsi="Lato" w:cs="Arial"/>
                <w:sz w:val="22"/>
                <w:szCs w:val="22"/>
              </w:rPr>
              <w:t xml:space="preserve">Demonstrated leadership and mentoring skills, including the ability to both lead and be a member of a team, and of delivering significant results. </w:t>
            </w:r>
          </w:p>
          <w:p w14:paraId="30652E01" w14:textId="77777777" w:rsidR="00363670" w:rsidRPr="00624EA9" w:rsidRDefault="00363670" w:rsidP="00363670">
            <w:pPr>
              <w:pStyle w:val="Default"/>
              <w:numPr>
                <w:ilvl w:val="0"/>
                <w:numId w:val="9"/>
              </w:numPr>
              <w:suppressAutoHyphens w:val="0"/>
              <w:rPr>
                <w:rFonts w:ascii="Lato" w:hAnsi="Lato" w:cs="Arial"/>
                <w:i/>
                <w:iCs/>
                <w:sz w:val="22"/>
                <w:szCs w:val="22"/>
              </w:rPr>
            </w:pPr>
            <w:r w:rsidRPr="00624EA9">
              <w:rPr>
                <w:rFonts w:ascii="Lato" w:hAnsi="Lato" w:cs="Arial"/>
                <w:sz w:val="22"/>
                <w:szCs w:val="22"/>
              </w:rPr>
              <w:t>Experience</w:t>
            </w:r>
            <w:r w:rsidRPr="00624EA9">
              <w:rPr>
                <w:rFonts w:ascii="Lato" w:hAnsi="Lato" w:cs="Arial"/>
                <w:spacing w:val="-11"/>
                <w:sz w:val="22"/>
                <w:szCs w:val="22"/>
              </w:rPr>
              <w:t xml:space="preserve"> </w:t>
            </w:r>
            <w:r w:rsidRPr="00624EA9">
              <w:rPr>
                <w:rFonts w:ascii="Lato" w:hAnsi="Lato" w:cs="Arial"/>
                <w:sz w:val="22"/>
                <w:szCs w:val="22"/>
              </w:rPr>
              <w:t>of effective</w:t>
            </w:r>
            <w:r w:rsidRPr="00624EA9">
              <w:rPr>
                <w:rFonts w:ascii="Lato" w:hAnsi="Lato" w:cs="Arial"/>
                <w:spacing w:val="-9"/>
                <w:sz w:val="22"/>
                <w:szCs w:val="22"/>
              </w:rPr>
              <w:t xml:space="preserve"> </w:t>
            </w:r>
            <w:r w:rsidRPr="00624EA9">
              <w:rPr>
                <w:rFonts w:ascii="Lato" w:hAnsi="Lato" w:cs="Arial"/>
                <w:sz w:val="22"/>
                <w:szCs w:val="22"/>
              </w:rPr>
              <w:t>team</w:t>
            </w:r>
            <w:r w:rsidRPr="00624EA9">
              <w:rPr>
                <w:rFonts w:ascii="Lato" w:hAnsi="Lato" w:cs="Arial"/>
                <w:spacing w:val="-5"/>
                <w:sz w:val="22"/>
                <w:szCs w:val="22"/>
              </w:rPr>
              <w:t xml:space="preserve"> </w:t>
            </w:r>
            <w:r w:rsidRPr="00624EA9">
              <w:rPr>
                <w:rFonts w:ascii="Lato" w:hAnsi="Lato" w:cs="Arial"/>
                <w:sz w:val="22"/>
                <w:szCs w:val="22"/>
              </w:rPr>
              <w:t>management</w:t>
            </w:r>
            <w:r w:rsidRPr="00624EA9">
              <w:rPr>
                <w:rFonts w:ascii="Lato" w:hAnsi="Lato" w:cs="Arial"/>
                <w:spacing w:val="-12"/>
                <w:sz w:val="22"/>
                <w:szCs w:val="22"/>
              </w:rPr>
              <w:t xml:space="preserve"> </w:t>
            </w:r>
            <w:r w:rsidRPr="00624EA9">
              <w:rPr>
                <w:rFonts w:ascii="Lato" w:hAnsi="Lato" w:cs="Arial"/>
                <w:sz w:val="22"/>
                <w:szCs w:val="22"/>
              </w:rPr>
              <w:t>including</w:t>
            </w:r>
            <w:r w:rsidRPr="00624EA9">
              <w:rPr>
                <w:rFonts w:ascii="Lato" w:hAnsi="Lato" w:cs="Arial"/>
                <w:spacing w:val="-5"/>
                <w:sz w:val="22"/>
                <w:szCs w:val="22"/>
              </w:rPr>
              <w:t xml:space="preserve"> </w:t>
            </w:r>
            <w:r w:rsidRPr="00624EA9">
              <w:rPr>
                <w:rFonts w:ascii="Lato" w:hAnsi="Lato" w:cs="Arial"/>
                <w:sz w:val="22"/>
                <w:szCs w:val="22"/>
              </w:rPr>
              <w:t>building</w:t>
            </w:r>
            <w:r w:rsidRPr="00624EA9">
              <w:rPr>
                <w:rFonts w:ascii="Lato" w:hAnsi="Lato" w:cs="Arial"/>
                <w:spacing w:val="-7"/>
                <w:sz w:val="22"/>
                <w:szCs w:val="22"/>
              </w:rPr>
              <w:t xml:space="preserve"> </w:t>
            </w:r>
            <w:r w:rsidRPr="00624EA9">
              <w:rPr>
                <w:rFonts w:ascii="Lato" w:hAnsi="Lato" w:cs="Arial"/>
                <w:sz w:val="22"/>
                <w:szCs w:val="22"/>
              </w:rPr>
              <w:t>shared</w:t>
            </w:r>
            <w:r w:rsidRPr="00624EA9">
              <w:rPr>
                <w:rFonts w:ascii="Lato" w:hAnsi="Lato" w:cs="Arial"/>
                <w:spacing w:val="-6"/>
                <w:sz w:val="22"/>
                <w:szCs w:val="22"/>
              </w:rPr>
              <w:t xml:space="preserve"> </w:t>
            </w:r>
            <w:r w:rsidRPr="00624EA9">
              <w:rPr>
                <w:rFonts w:ascii="Lato" w:hAnsi="Lato" w:cs="Arial"/>
                <w:sz w:val="22"/>
                <w:szCs w:val="22"/>
              </w:rPr>
              <w:t>objectives, quality</w:t>
            </w:r>
            <w:r w:rsidRPr="00624EA9">
              <w:rPr>
                <w:rFonts w:ascii="Lato" w:hAnsi="Lato" w:cs="Arial"/>
                <w:spacing w:val="-6"/>
                <w:sz w:val="22"/>
                <w:szCs w:val="22"/>
              </w:rPr>
              <w:t xml:space="preserve"> </w:t>
            </w:r>
            <w:r w:rsidRPr="00624EA9">
              <w:rPr>
                <w:rFonts w:ascii="Lato" w:hAnsi="Lato" w:cs="Arial"/>
                <w:sz w:val="22"/>
                <w:szCs w:val="22"/>
              </w:rPr>
              <w:t>control,</w:t>
            </w:r>
            <w:r w:rsidRPr="00624EA9">
              <w:rPr>
                <w:rFonts w:ascii="Lato" w:hAnsi="Lato" w:cs="Arial"/>
                <w:spacing w:val="-7"/>
                <w:sz w:val="22"/>
                <w:szCs w:val="22"/>
              </w:rPr>
              <w:t xml:space="preserve"> </w:t>
            </w:r>
            <w:r w:rsidRPr="00624EA9">
              <w:rPr>
                <w:rFonts w:ascii="Lato" w:hAnsi="Lato" w:cs="Arial"/>
                <w:sz w:val="22"/>
                <w:szCs w:val="22"/>
              </w:rPr>
              <w:t>evaluation,</w:t>
            </w:r>
            <w:r w:rsidRPr="00624EA9">
              <w:rPr>
                <w:rFonts w:ascii="Lato" w:hAnsi="Lato" w:cs="Arial"/>
                <w:spacing w:val="-11"/>
                <w:sz w:val="22"/>
                <w:szCs w:val="22"/>
              </w:rPr>
              <w:t xml:space="preserve"> </w:t>
            </w:r>
            <w:r w:rsidRPr="00624EA9">
              <w:rPr>
                <w:rFonts w:ascii="Lato" w:hAnsi="Lato" w:cs="Arial"/>
                <w:sz w:val="22"/>
                <w:szCs w:val="22"/>
              </w:rPr>
              <w:t>motivation,</w:t>
            </w:r>
            <w:r w:rsidRPr="00624EA9">
              <w:rPr>
                <w:rFonts w:ascii="Lato" w:hAnsi="Lato" w:cs="Arial"/>
                <w:spacing w:val="-11"/>
                <w:sz w:val="22"/>
                <w:szCs w:val="22"/>
              </w:rPr>
              <w:t xml:space="preserve"> </w:t>
            </w:r>
            <w:r w:rsidRPr="00624EA9">
              <w:rPr>
                <w:rFonts w:ascii="Lato" w:hAnsi="Lato" w:cs="Arial"/>
                <w:sz w:val="22"/>
                <w:szCs w:val="22"/>
              </w:rPr>
              <w:t>performance</w:t>
            </w:r>
            <w:r w:rsidRPr="00624EA9">
              <w:rPr>
                <w:rFonts w:ascii="Lato" w:hAnsi="Lato" w:cs="Arial"/>
                <w:spacing w:val="-7"/>
                <w:sz w:val="22"/>
                <w:szCs w:val="22"/>
              </w:rPr>
              <w:t xml:space="preserve"> </w:t>
            </w:r>
            <w:r w:rsidRPr="00624EA9">
              <w:rPr>
                <w:rFonts w:ascii="Lato" w:hAnsi="Lato" w:cs="Arial"/>
                <w:sz w:val="22"/>
                <w:szCs w:val="22"/>
              </w:rPr>
              <w:t>management,</w:t>
            </w:r>
            <w:r w:rsidRPr="00624EA9">
              <w:rPr>
                <w:rFonts w:ascii="Lato" w:hAnsi="Lato" w:cs="Arial"/>
                <w:spacing w:val="-13"/>
                <w:sz w:val="22"/>
                <w:szCs w:val="22"/>
              </w:rPr>
              <w:t xml:space="preserve"> </w:t>
            </w:r>
            <w:r w:rsidRPr="00624EA9">
              <w:rPr>
                <w:rFonts w:ascii="Lato" w:hAnsi="Lato" w:cs="Arial"/>
                <w:sz w:val="22"/>
                <w:szCs w:val="22"/>
              </w:rPr>
              <w:t>staff</w:t>
            </w:r>
            <w:r w:rsidRPr="00624EA9">
              <w:rPr>
                <w:rFonts w:ascii="Lato" w:hAnsi="Lato" w:cs="Arial"/>
                <w:spacing w:val="-3"/>
                <w:sz w:val="22"/>
                <w:szCs w:val="22"/>
              </w:rPr>
              <w:t xml:space="preserve"> </w:t>
            </w:r>
            <w:r w:rsidRPr="00624EA9">
              <w:rPr>
                <w:rFonts w:ascii="Lato" w:hAnsi="Lato" w:cs="Arial"/>
                <w:sz w:val="22"/>
                <w:szCs w:val="22"/>
              </w:rPr>
              <w:t>development and</w:t>
            </w:r>
            <w:r w:rsidRPr="00624EA9">
              <w:rPr>
                <w:rFonts w:ascii="Lato" w:hAnsi="Lato" w:cs="Arial"/>
                <w:spacing w:val="-3"/>
                <w:sz w:val="22"/>
                <w:szCs w:val="22"/>
              </w:rPr>
              <w:t xml:space="preserve"> </w:t>
            </w:r>
            <w:r w:rsidRPr="00624EA9">
              <w:rPr>
                <w:rFonts w:ascii="Lato" w:hAnsi="Lato" w:cs="Arial"/>
                <w:sz w:val="22"/>
                <w:szCs w:val="22"/>
              </w:rPr>
              <w:t>training.</w:t>
            </w:r>
          </w:p>
          <w:p w14:paraId="34A2AA84" w14:textId="77777777" w:rsidR="00363670" w:rsidRPr="00624EA9" w:rsidRDefault="00363670" w:rsidP="00363670">
            <w:pPr>
              <w:pStyle w:val="Default"/>
              <w:numPr>
                <w:ilvl w:val="0"/>
                <w:numId w:val="9"/>
              </w:numPr>
              <w:suppressAutoHyphens w:val="0"/>
              <w:rPr>
                <w:rFonts w:ascii="Lato" w:hAnsi="Lato" w:cs="Arial"/>
                <w:sz w:val="22"/>
                <w:szCs w:val="22"/>
              </w:rPr>
            </w:pPr>
            <w:r w:rsidRPr="00624EA9">
              <w:rPr>
                <w:rFonts w:ascii="Lato" w:hAnsi="Lato" w:cs="Arial"/>
                <w:sz w:val="22"/>
                <w:szCs w:val="22"/>
              </w:rPr>
              <w:t>Experience and skill at “Leading Edge” (with reference to the Technical Competency Framework) level in relevant thematic/sub-thematic areas to the climate portfolio - Climate Change Impacts, Climate Change Adaptation, Disaster Risk Reduction, Environmental Sustainability, Anticipatory Action, Climate Change Mitigation</w:t>
            </w:r>
          </w:p>
          <w:p w14:paraId="5F744EBC" w14:textId="77777777" w:rsidR="00363670" w:rsidRPr="00624EA9" w:rsidRDefault="00363670" w:rsidP="00363670">
            <w:pPr>
              <w:pStyle w:val="Default"/>
              <w:numPr>
                <w:ilvl w:val="0"/>
                <w:numId w:val="9"/>
              </w:numPr>
              <w:suppressAutoHyphens w:val="0"/>
              <w:rPr>
                <w:rFonts w:ascii="Lato" w:hAnsi="Lato" w:cs="Arial"/>
                <w:sz w:val="22"/>
                <w:szCs w:val="22"/>
              </w:rPr>
            </w:pPr>
            <w:r w:rsidRPr="00624EA9">
              <w:rPr>
                <w:rFonts w:ascii="Lato" w:hAnsi="Lato" w:cs="Arial"/>
                <w:sz w:val="22"/>
                <w:szCs w:val="22"/>
              </w:rPr>
              <w:t xml:space="preserve">Strong programmatic and analytic skills. Demonstrated experience of research, capacity building, M&amp;E and knowledge management. IT skills. </w:t>
            </w:r>
          </w:p>
          <w:p w14:paraId="0BFD78C3" w14:textId="77777777" w:rsidR="00363670" w:rsidRPr="00624EA9" w:rsidRDefault="00363670" w:rsidP="00363670">
            <w:pPr>
              <w:pStyle w:val="Default"/>
              <w:numPr>
                <w:ilvl w:val="0"/>
                <w:numId w:val="9"/>
              </w:numPr>
              <w:suppressAutoHyphens w:val="0"/>
              <w:rPr>
                <w:rFonts w:ascii="Lato" w:hAnsi="Lato" w:cs="Arial"/>
                <w:sz w:val="22"/>
                <w:szCs w:val="22"/>
              </w:rPr>
            </w:pPr>
            <w:r w:rsidRPr="00624EA9">
              <w:rPr>
                <w:rFonts w:ascii="Lato" w:hAnsi="Lato" w:cs="Arial"/>
                <w:sz w:val="22"/>
                <w:szCs w:val="22"/>
              </w:rPr>
              <w:t>Proven technical knowledge on climate change, ideally with a particular focus on impacts on children in low and middle income contexts</w:t>
            </w:r>
          </w:p>
          <w:p w14:paraId="160E8AFD" w14:textId="77777777" w:rsidR="00363670" w:rsidRPr="00624EA9" w:rsidRDefault="00363670" w:rsidP="00363670">
            <w:pPr>
              <w:pStyle w:val="Default"/>
              <w:numPr>
                <w:ilvl w:val="0"/>
                <w:numId w:val="9"/>
              </w:numPr>
              <w:suppressAutoHyphens w:val="0"/>
              <w:rPr>
                <w:rFonts w:ascii="Lato" w:hAnsi="Lato" w:cs="Arial"/>
                <w:sz w:val="22"/>
                <w:szCs w:val="22"/>
              </w:rPr>
            </w:pPr>
            <w:r w:rsidRPr="00624EA9">
              <w:rPr>
                <w:rFonts w:ascii="Lato" w:hAnsi="Lato" w:cs="Arial"/>
                <w:sz w:val="22"/>
                <w:szCs w:val="22"/>
              </w:rPr>
              <w:t xml:space="preserve">Excellent writing, communications, facilitation, capacity building and networking skills in English. Knowledge in Spanish, French or Arabic is an asset. </w:t>
            </w:r>
          </w:p>
          <w:p w14:paraId="46F6BD96" w14:textId="77777777" w:rsidR="00363670" w:rsidRPr="00624EA9" w:rsidRDefault="00363670" w:rsidP="00363670">
            <w:pPr>
              <w:pStyle w:val="Default"/>
              <w:numPr>
                <w:ilvl w:val="0"/>
                <w:numId w:val="9"/>
              </w:numPr>
              <w:suppressAutoHyphens w:val="0"/>
              <w:rPr>
                <w:rFonts w:ascii="Lato" w:hAnsi="Lato" w:cs="Arial"/>
                <w:sz w:val="22"/>
                <w:szCs w:val="22"/>
              </w:rPr>
            </w:pPr>
            <w:r w:rsidRPr="00624EA9">
              <w:rPr>
                <w:rFonts w:ascii="Lato" w:hAnsi="Lato" w:cs="Arial"/>
                <w:sz w:val="22"/>
                <w:szCs w:val="22"/>
              </w:rPr>
              <w:t xml:space="preserve">Strong ability to mobilize, build partnerships, solve problems, guide and motivate people toward the achievement of agreed goals. </w:t>
            </w:r>
          </w:p>
          <w:p w14:paraId="02D40DBF" w14:textId="77777777" w:rsidR="00363670" w:rsidRPr="00624EA9" w:rsidRDefault="00363670" w:rsidP="00363670">
            <w:pPr>
              <w:pStyle w:val="Default"/>
              <w:numPr>
                <w:ilvl w:val="0"/>
                <w:numId w:val="9"/>
              </w:numPr>
              <w:suppressAutoHyphens w:val="0"/>
              <w:rPr>
                <w:rFonts w:ascii="Lato" w:hAnsi="Lato" w:cs="Arial"/>
                <w:sz w:val="22"/>
                <w:szCs w:val="22"/>
              </w:rPr>
            </w:pPr>
            <w:r w:rsidRPr="00624EA9">
              <w:rPr>
                <w:rFonts w:ascii="Lato" w:hAnsi="Lato" w:cs="Arial"/>
                <w:sz w:val="22"/>
                <w:szCs w:val="22"/>
              </w:rPr>
              <w:t>Program experience from a regional or country office is essential.</w:t>
            </w:r>
          </w:p>
          <w:p w14:paraId="1C1FFB3B" w14:textId="77777777" w:rsidR="00363670" w:rsidRPr="00624EA9" w:rsidRDefault="00363670" w:rsidP="00363670">
            <w:pPr>
              <w:pStyle w:val="Default"/>
              <w:numPr>
                <w:ilvl w:val="0"/>
                <w:numId w:val="9"/>
              </w:numPr>
              <w:suppressAutoHyphens w:val="0"/>
              <w:rPr>
                <w:rFonts w:ascii="Lato" w:hAnsi="Lato" w:cs="Arial"/>
                <w:sz w:val="22"/>
                <w:szCs w:val="22"/>
              </w:rPr>
            </w:pPr>
            <w:r w:rsidRPr="00624EA9">
              <w:rPr>
                <w:rFonts w:ascii="Lato" w:hAnsi="Lato" w:cs="Arial"/>
                <w:sz w:val="22"/>
                <w:szCs w:val="22"/>
              </w:rPr>
              <w:t xml:space="preserve">Experience in policy, advocacy and/or fundraising is desirable. </w:t>
            </w:r>
          </w:p>
          <w:p w14:paraId="11F5CBAC" w14:textId="77777777" w:rsidR="00363670" w:rsidRPr="00624EA9" w:rsidRDefault="00363670" w:rsidP="00363670">
            <w:pPr>
              <w:pStyle w:val="Default"/>
              <w:suppressAutoHyphens w:val="0"/>
              <w:rPr>
                <w:rFonts w:ascii="Lato" w:hAnsi="Lato" w:cs="Arial"/>
                <w:b/>
                <w:bCs/>
                <w:sz w:val="22"/>
                <w:szCs w:val="22"/>
              </w:rPr>
            </w:pPr>
          </w:p>
          <w:p w14:paraId="1D9349AC" w14:textId="77777777" w:rsidR="00363670" w:rsidRPr="00624EA9" w:rsidRDefault="00363670" w:rsidP="00363670">
            <w:pPr>
              <w:pStyle w:val="Default"/>
              <w:suppressAutoHyphens w:val="0"/>
              <w:rPr>
                <w:rFonts w:ascii="Lato" w:eastAsia="Gill Sans MT" w:hAnsi="Lato" w:cs="Arial"/>
                <w:b/>
                <w:bCs/>
                <w:sz w:val="22"/>
                <w:szCs w:val="22"/>
              </w:rPr>
            </w:pPr>
            <w:r w:rsidRPr="00624EA9">
              <w:rPr>
                <w:rFonts w:ascii="Lato" w:hAnsi="Lato" w:cs="Arial"/>
                <w:b/>
                <w:bCs/>
                <w:sz w:val="22"/>
                <w:szCs w:val="22"/>
              </w:rPr>
              <w:t>Personal specifications required</w:t>
            </w:r>
          </w:p>
          <w:p w14:paraId="367E0A33" w14:textId="77777777" w:rsidR="00363670" w:rsidRPr="00624EA9" w:rsidRDefault="00363670" w:rsidP="00363670">
            <w:pPr>
              <w:pStyle w:val="Default"/>
              <w:numPr>
                <w:ilvl w:val="0"/>
                <w:numId w:val="12"/>
              </w:numPr>
              <w:suppressAutoHyphens w:val="0"/>
              <w:rPr>
                <w:rFonts w:ascii="Lato" w:hAnsi="Lato" w:cs="Arial"/>
                <w:sz w:val="22"/>
                <w:szCs w:val="22"/>
              </w:rPr>
            </w:pPr>
            <w:r w:rsidRPr="00624EA9">
              <w:rPr>
                <w:rFonts w:ascii="Lato" w:hAnsi="Lato" w:cs="Arial"/>
                <w:sz w:val="22"/>
                <w:szCs w:val="22"/>
              </w:rPr>
              <w:t xml:space="preserve">Commitment to child rights and to the aims and objectives of Save the Children. </w:t>
            </w:r>
          </w:p>
          <w:p w14:paraId="1C5A21A5" w14:textId="77777777" w:rsidR="00363670" w:rsidRPr="00624EA9" w:rsidRDefault="00363670" w:rsidP="00363670">
            <w:pPr>
              <w:pStyle w:val="Default"/>
              <w:numPr>
                <w:ilvl w:val="0"/>
                <w:numId w:val="12"/>
              </w:numPr>
              <w:suppressAutoHyphens w:val="0"/>
              <w:rPr>
                <w:rFonts w:ascii="Lato" w:hAnsi="Lato" w:cs="Arial"/>
                <w:sz w:val="22"/>
                <w:szCs w:val="22"/>
              </w:rPr>
            </w:pPr>
            <w:r w:rsidRPr="00624EA9">
              <w:rPr>
                <w:rFonts w:ascii="Lato" w:hAnsi="Lato" w:cs="Arial"/>
                <w:sz w:val="22"/>
                <w:szCs w:val="22"/>
              </w:rPr>
              <w:t xml:space="preserve">A full appreciation of the value of co-operation, and team-work. </w:t>
            </w:r>
          </w:p>
          <w:p w14:paraId="48C9659F" w14:textId="77777777" w:rsidR="00363670" w:rsidRPr="00624EA9" w:rsidRDefault="00363670" w:rsidP="00363670">
            <w:pPr>
              <w:pStyle w:val="Default"/>
              <w:numPr>
                <w:ilvl w:val="0"/>
                <w:numId w:val="12"/>
              </w:numPr>
              <w:suppressAutoHyphens w:val="0"/>
              <w:rPr>
                <w:rFonts w:ascii="Lato" w:hAnsi="Lato" w:cs="Arial"/>
                <w:sz w:val="22"/>
                <w:szCs w:val="22"/>
              </w:rPr>
            </w:pPr>
            <w:r w:rsidRPr="00624EA9">
              <w:rPr>
                <w:rFonts w:ascii="Lato" w:hAnsi="Lato" w:cs="Arial"/>
                <w:sz w:val="22"/>
                <w:szCs w:val="22"/>
              </w:rPr>
              <w:t xml:space="preserve">Personal maturity and social competence and diplomatic skills. </w:t>
            </w:r>
          </w:p>
          <w:p w14:paraId="714C64D1" w14:textId="77777777" w:rsidR="00363670" w:rsidRPr="00624EA9" w:rsidRDefault="00363670" w:rsidP="00363670">
            <w:pPr>
              <w:pStyle w:val="Default"/>
              <w:numPr>
                <w:ilvl w:val="0"/>
                <w:numId w:val="12"/>
              </w:numPr>
              <w:suppressAutoHyphens w:val="0"/>
              <w:rPr>
                <w:rFonts w:ascii="Lato" w:hAnsi="Lato" w:cs="Arial"/>
                <w:sz w:val="22"/>
                <w:szCs w:val="22"/>
              </w:rPr>
            </w:pPr>
            <w:r w:rsidRPr="00624EA9">
              <w:rPr>
                <w:rFonts w:ascii="Lato" w:hAnsi="Lato" w:cs="Arial"/>
                <w:sz w:val="22"/>
                <w:szCs w:val="22"/>
              </w:rPr>
              <w:t xml:space="preserve">Ability to prioritize especially when working under pressure. </w:t>
            </w:r>
          </w:p>
          <w:p w14:paraId="1AC4A0E3" w14:textId="77777777" w:rsidR="00363670" w:rsidRPr="00624EA9" w:rsidRDefault="00363670" w:rsidP="00363670">
            <w:pPr>
              <w:pStyle w:val="ListParagraph"/>
              <w:numPr>
                <w:ilvl w:val="0"/>
                <w:numId w:val="12"/>
              </w:numPr>
              <w:suppressAutoHyphens w:val="0"/>
              <w:rPr>
                <w:rFonts w:ascii="Lato" w:hAnsi="Lato" w:cs="Arial"/>
                <w:sz w:val="22"/>
                <w:szCs w:val="22"/>
              </w:rPr>
            </w:pPr>
            <w:r w:rsidRPr="00624EA9">
              <w:rPr>
                <w:rFonts w:ascii="Lato" w:hAnsi="Lato" w:cs="Arial"/>
                <w:sz w:val="22"/>
                <w:szCs w:val="22"/>
              </w:rPr>
              <w:t xml:space="preserve">Trustworthy and transparent in all aspects of the role. </w:t>
            </w:r>
          </w:p>
          <w:p w14:paraId="045CDACB" w14:textId="77777777" w:rsidR="00363670" w:rsidRPr="00624EA9" w:rsidRDefault="00363670" w:rsidP="00363670">
            <w:pPr>
              <w:pStyle w:val="Default"/>
              <w:numPr>
                <w:ilvl w:val="0"/>
                <w:numId w:val="12"/>
              </w:numPr>
              <w:suppressAutoHyphens w:val="0"/>
              <w:rPr>
                <w:rFonts w:ascii="Lato" w:hAnsi="Lato" w:cs="Arial"/>
                <w:sz w:val="22"/>
                <w:szCs w:val="22"/>
              </w:rPr>
            </w:pPr>
            <w:r w:rsidRPr="00624EA9">
              <w:rPr>
                <w:rFonts w:ascii="Lato" w:hAnsi="Lato" w:cs="Arial"/>
                <w:sz w:val="22"/>
                <w:szCs w:val="22"/>
              </w:rPr>
              <w:t>Self-motivated and able to work with high degree of autonomy</w:t>
            </w:r>
          </w:p>
          <w:p w14:paraId="7942454E" w14:textId="77777777" w:rsidR="00363670" w:rsidRPr="00624EA9" w:rsidRDefault="00363670" w:rsidP="00363670">
            <w:pPr>
              <w:pStyle w:val="ListParagraph"/>
              <w:numPr>
                <w:ilvl w:val="0"/>
                <w:numId w:val="14"/>
              </w:numPr>
              <w:suppressAutoHyphens w:val="0"/>
              <w:rPr>
                <w:rFonts w:ascii="Lato" w:hAnsi="Lato" w:cs="Arial"/>
                <w:sz w:val="22"/>
                <w:szCs w:val="22"/>
              </w:rPr>
            </w:pPr>
            <w:r w:rsidRPr="00624EA9">
              <w:rPr>
                <w:rFonts w:ascii="Lato" w:hAnsi="Lato" w:cs="Arial"/>
                <w:sz w:val="22"/>
                <w:szCs w:val="22"/>
              </w:rPr>
              <w:t xml:space="preserve">Significant experience of delivering child protection </w:t>
            </w:r>
            <w:proofErr w:type="spellStart"/>
            <w:r w:rsidRPr="00624EA9">
              <w:rPr>
                <w:rFonts w:ascii="Lato" w:hAnsi="Lato" w:cs="Arial"/>
                <w:sz w:val="22"/>
                <w:szCs w:val="22"/>
              </w:rPr>
              <w:t>programmes</w:t>
            </w:r>
            <w:proofErr w:type="spellEnd"/>
            <w:r w:rsidRPr="00624EA9">
              <w:rPr>
                <w:rFonts w:ascii="Lato" w:hAnsi="Lato" w:cs="Arial"/>
                <w:sz w:val="22"/>
                <w:szCs w:val="22"/>
              </w:rPr>
              <w:t xml:space="preserve"> in developing countries and/or in humanitarian contexts</w:t>
            </w:r>
          </w:p>
          <w:p w14:paraId="7E69BDF0" w14:textId="77777777" w:rsidR="00363670" w:rsidRPr="00624EA9" w:rsidRDefault="00363670" w:rsidP="00363670">
            <w:pPr>
              <w:pStyle w:val="ListParagraph"/>
              <w:numPr>
                <w:ilvl w:val="0"/>
                <w:numId w:val="14"/>
              </w:numPr>
              <w:suppressAutoHyphens w:val="0"/>
              <w:rPr>
                <w:rFonts w:ascii="Lato" w:hAnsi="Lato" w:cs="Arial"/>
                <w:sz w:val="22"/>
                <w:szCs w:val="22"/>
              </w:rPr>
            </w:pPr>
            <w:r w:rsidRPr="00624EA9">
              <w:rPr>
                <w:rFonts w:ascii="Lato" w:hAnsi="Lato" w:cs="Arial"/>
                <w:sz w:val="22"/>
                <w:szCs w:val="22"/>
              </w:rPr>
              <w:t xml:space="preserve">Demonstrable experience in policy development, ensuring engagement and buy-in, particularly in relation to child protection system strengthening </w:t>
            </w:r>
          </w:p>
          <w:p w14:paraId="39A8A317" w14:textId="77777777" w:rsidR="00363670" w:rsidRPr="00624EA9" w:rsidRDefault="00363670" w:rsidP="00363670">
            <w:pPr>
              <w:pStyle w:val="ListParagraph"/>
              <w:numPr>
                <w:ilvl w:val="0"/>
                <w:numId w:val="14"/>
              </w:numPr>
              <w:suppressAutoHyphens w:val="0"/>
              <w:rPr>
                <w:rFonts w:ascii="Lato" w:hAnsi="Lato" w:cs="Arial"/>
                <w:sz w:val="22"/>
                <w:szCs w:val="22"/>
              </w:rPr>
            </w:pPr>
            <w:r w:rsidRPr="00624EA9">
              <w:rPr>
                <w:rFonts w:ascii="Lato" w:hAnsi="Lato" w:cs="Arial"/>
                <w:sz w:val="22"/>
                <w:szCs w:val="22"/>
              </w:rPr>
              <w:t xml:space="preserve">Ability to support high level policy and management committees </w:t>
            </w:r>
          </w:p>
          <w:p w14:paraId="1585696C" w14:textId="77777777" w:rsidR="00363670" w:rsidRPr="00624EA9" w:rsidRDefault="00363670" w:rsidP="00363670">
            <w:pPr>
              <w:pStyle w:val="ListParagraph"/>
              <w:numPr>
                <w:ilvl w:val="0"/>
                <w:numId w:val="14"/>
              </w:numPr>
              <w:suppressAutoHyphens w:val="0"/>
              <w:rPr>
                <w:rFonts w:ascii="Lato" w:hAnsi="Lato" w:cs="Arial"/>
                <w:sz w:val="22"/>
                <w:szCs w:val="22"/>
              </w:rPr>
            </w:pPr>
            <w:r w:rsidRPr="00624EA9">
              <w:rPr>
                <w:rFonts w:ascii="Lato" w:hAnsi="Lato" w:cs="Arial"/>
                <w:sz w:val="22"/>
                <w:szCs w:val="22"/>
              </w:rPr>
              <w:t>Proven leadership skills in a large, international, networked organisation</w:t>
            </w:r>
          </w:p>
          <w:p w14:paraId="3A2A1353" w14:textId="77777777" w:rsidR="00363670" w:rsidRPr="00624EA9" w:rsidRDefault="00363670" w:rsidP="00363670">
            <w:pPr>
              <w:pStyle w:val="BodyA"/>
              <w:numPr>
                <w:ilvl w:val="0"/>
                <w:numId w:val="14"/>
              </w:numPr>
              <w:suppressAutoHyphens w:val="0"/>
              <w:rPr>
                <w:rFonts w:ascii="Lato" w:hAnsi="Lato" w:cs="Arial"/>
                <w:sz w:val="22"/>
                <w:szCs w:val="22"/>
                <w:lang w:val="en-US"/>
              </w:rPr>
            </w:pPr>
            <w:r w:rsidRPr="00624EA9">
              <w:rPr>
                <w:rFonts w:ascii="Lato" w:hAnsi="Lato" w:cs="Arial"/>
                <w:sz w:val="22"/>
                <w:szCs w:val="22"/>
                <w:lang w:val="en-US"/>
              </w:rPr>
              <w:t>Able to think creatively and strategically, to overcome obstacles to cooperation and progress</w:t>
            </w:r>
          </w:p>
          <w:p w14:paraId="7B342EBD" w14:textId="77777777" w:rsidR="00363670" w:rsidRPr="00624EA9" w:rsidRDefault="00363670" w:rsidP="00363670">
            <w:pPr>
              <w:pStyle w:val="BodyA"/>
              <w:numPr>
                <w:ilvl w:val="0"/>
                <w:numId w:val="14"/>
              </w:numPr>
              <w:suppressAutoHyphens w:val="0"/>
              <w:rPr>
                <w:rFonts w:ascii="Lato" w:hAnsi="Lato" w:cs="Arial"/>
                <w:sz w:val="22"/>
                <w:szCs w:val="22"/>
                <w:lang w:val="en-US"/>
              </w:rPr>
            </w:pPr>
            <w:r w:rsidRPr="00624EA9">
              <w:rPr>
                <w:rFonts w:ascii="Lato" w:hAnsi="Lato" w:cs="Arial"/>
                <w:sz w:val="22"/>
                <w:szCs w:val="22"/>
                <w:lang w:val="en-US"/>
              </w:rPr>
              <w:t>Experience of building personal networks at senior levels, resulting in improved engagement</w:t>
            </w:r>
          </w:p>
          <w:p w14:paraId="1BF215D4" w14:textId="77777777" w:rsidR="00363670" w:rsidRPr="00624EA9" w:rsidRDefault="00363670" w:rsidP="00363670">
            <w:pPr>
              <w:pStyle w:val="ListParagraph"/>
              <w:numPr>
                <w:ilvl w:val="0"/>
                <w:numId w:val="14"/>
              </w:numPr>
              <w:suppressAutoHyphens w:val="0"/>
              <w:rPr>
                <w:rFonts w:ascii="Lato" w:hAnsi="Lato" w:cs="Arial"/>
                <w:sz w:val="22"/>
                <w:szCs w:val="22"/>
              </w:rPr>
            </w:pPr>
            <w:r w:rsidRPr="00624EA9">
              <w:rPr>
                <w:rFonts w:ascii="Lato" w:hAnsi="Lato" w:cs="Arial"/>
                <w:sz w:val="22"/>
                <w:szCs w:val="22"/>
              </w:rPr>
              <w:t>Proven experience in conducting or overseeing research (preferably both qualitative and quantitative)</w:t>
            </w:r>
          </w:p>
          <w:p w14:paraId="313C2196" w14:textId="77777777" w:rsidR="00363670" w:rsidRPr="00624EA9" w:rsidRDefault="00363670" w:rsidP="00363670">
            <w:pPr>
              <w:pStyle w:val="ListParagraph"/>
              <w:numPr>
                <w:ilvl w:val="0"/>
                <w:numId w:val="14"/>
              </w:numPr>
              <w:suppressAutoHyphens w:val="0"/>
              <w:rPr>
                <w:rFonts w:ascii="Lato" w:hAnsi="Lato" w:cs="Arial"/>
                <w:sz w:val="22"/>
                <w:szCs w:val="22"/>
              </w:rPr>
            </w:pPr>
            <w:r w:rsidRPr="00624EA9">
              <w:rPr>
                <w:rFonts w:ascii="Lato" w:hAnsi="Lato" w:cs="Arial"/>
                <w:sz w:val="22"/>
                <w:szCs w:val="22"/>
              </w:rPr>
              <w:t xml:space="preserve">Previous experience of overseeing the capacity development of a large organisation or group of staff. This may be through direct HR responsibility of through holding a senior management role </w:t>
            </w:r>
          </w:p>
          <w:p w14:paraId="6AE13A7A" w14:textId="77777777" w:rsidR="00363670" w:rsidRPr="00624EA9" w:rsidRDefault="00363670" w:rsidP="00363670">
            <w:pPr>
              <w:pStyle w:val="ListParagraph"/>
              <w:numPr>
                <w:ilvl w:val="0"/>
                <w:numId w:val="14"/>
              </w:numPr>
              <w:rPr>
                <w:rFonts w:ascii="Lato" w:hAnsi="Lato" w:cs="Arial"/>
                <w:sz w:val="22"/>
                <w:szCs w:val="22"/>
              </w:rPr>
            </w:pPr>
            <w:r w:rsidRPr="00624EA9">
              <w:rPr>
                <w:rFonts w:ascii="Lato" w:hAnsi="Lato" w:cs="Arial"/>
                <w:sz w:val="22"/>
                <w:szCs w:val="22"/>
              </w:rPr>
              <w:t xml:space="preserve">High degree of business and people acumen, and the ability to demonstrate presence and credibility across the organisation </w:t>
            </w:r>
          </w:p>
          <w:p w14:paraId="5D8D42FE" w14:textId="77777777" w:rsidR="00363670" w:rsidRPr="00624EA9" w:rsidRDefault="00363670" w:rsidP="00363670">
            <w:pPr>
              <w:pStyle w:val="ListParagraph"/>
              <w:numPr>
                <w:ilvl w:val="0"/>
                <w:numId w:val="14"/>
              </w:numPr>
              <w:rPr>
                <w:rFonts w:ascii="Lato" w:hAnsi="Lato" w:cs="Arial"/>
                <w:b/>
                <w:bCs/>
                <w:sz w:val="22"/>
                <w:szCs w:val="22"/>
              </w:rPr>
            </w:pPr>
            <w:r w:rsidRPr="00624EA9">
              <w:rPr>
                <w:rFonts w:ascii="Lato" w:hAnsi="Lato" w:cs="Arial"/>
                <w:sz w:val="22"/>
                <w:szCs w:val="22"/>
              </w:rPr>
              <w:t>Willingness and ability to travel overseas for up to 25%</w:t>
            </w:r>
          </w:p>
          <w:p w14:paraId="0F50010A" w14:textId="77777777" w:rsidR="00363670" w:rsidRPr="00624EA9" w:rsidRDefault="00363670" w:rsidP="00363670">
            <w:pPr>
              <w:pStyle w:val="ListParagraph"/>
              <w:numPr>
                <w:ilvl w:val="0"/>
                <w:numId w:val="14"/>
              </w:numPr>
              <w:suppressAutoHyphens w:val="0"/>
              <w:rPr>
                <w:rFonts w:ascii="Lato" w:hAnsi="Lato" w:cs="Arial"/>
                <w:sz w:val="22"/>
                <w:szCs w:val="22"/>
              </w:rPr>
            </w:pPr>
            <w:r w:rsidRPr="00624EA9">
              <w:rPr>
                <w:rFonts w:ascii="Lato" w:hAnsi="Lato" w:cs="Arial"/>
                <w:sz w:val="22"/>
                <w:szCs w:val="22"/>
              </w:rPr>
              <w:t>Exceptional oral and written communication and interpersonal skills</w:t>
            </w:r>
          </w:p>
          <w:p w14:paraId="0B448C4A" w14:textId="4E161CA2" w:rsidR="00624EA9" w:rsidRPr="00624EA9" w:rsidRDefault="00624EA9" w:rsidP="00B1182F">
            <w:pPr>
              <w:rPr>
                <w:rFonts w:ascii="Lato" w:hAnsi="Lato" w:cs="Arial"/>
                <w:b/>
                <w:sz w:val="22"/>
                <w:szCs w:val="22"/>
              </w:rPr>
            </w:pPr>
            <w:bookmarkStart w:id="0" w:name="_GoBack"/>
            <w:bookmarkEnd w:id="0"/>
          </w:p>
        </w:tc>
      </w:tr>
      <w:tr w:rsidR="00363670" w:rsidRPr="00624EA9" w14:paraId="48BE51BD" w14:textId="77777777" w:rsidTr="00BD023A">
        <w:trPr>
          <w:trHeight w:val="425"/>
        </w:trPr>
        <w:tc>
          <w:tcPr>
            <w:tcW w:w="9498" w:type="dxa"/>
            <w:gridSpan w:val="2"/>
          </w:tcPr>
          <w:p w14:paraId="65EB466F" w14:textId="77777777" w:rsidR="00363670" w:rsidRPr="00624EA9" w:rsidRDefault="00363670" w:rsidP="00BD023A">
            <w:pPr>
              <w:rPr>
                <w:rFonts w:ascii="Lato" w:hAnsi="Lato" w:cs="Arial"/>
                <w:b/>
                <w:sz w:val="22"/>
                <w:szCs w:val="22"/>
              </w:rPr>
            </w:pPr>
            <w:r w:rsidRPr="00624EA9">
              <w:rPr>
                <w:rFonts w:ascii="Lato" w:hAnsi="Lato" w:cs="Arial"/>
                <w:b/>
                <w:sz w:val="22"/>
                <w:szCs w:val="22"/>
              </w:rPr>
              <w:t>Additional job responsibilities</w:t>
            </w:r>
          </w:p>
          <w:p w14:paraId="0DF9F1CF" w14:textId="77777777" w:rsidR="00363670" w:rsidRPr="00624EA9" w:rsidRDefault="00363670" w:rsidP="00BD023A">
            <w:pPr>
              <w:tabs>
                <w:tab w:val="left" w:pos="1134"/>
              </w:tabs>
              <w:rPr>
                <w:rFonts w:ascii="Lato" w:hAnsi="Lato" w:cs="Arial"/>
                <w:sz w:val="22"/>
                <w:szCs w:val="22"/>
              </w:rPr>
            </w:pPr>
            <w:r w:rsidRPr="00624EA9">
              <w:rPr>
                <w:rFonts w:ascii="Lato" w:hAnsi="Lato" w:cs="Arial"/>
                <w:sz w:val="22"/>
                <w:szCs w:val="22"/>
              </w:rPr>
              <w:t>The duties and responsibilities as set out above are not exhaustive and the role holder may be required to carry out additional duties within reasonableness of their level of skills and experience.</w:t>
            </w:r>
          </w:p>
        </w:tc>
      </w:tr>
      <w:tr w:rsidR="00363670" w:rsidRPr="00624EA9" w14:paraId="04E930A1" w14:textId="77777777" w:rsidTr="00BD023A">
        <w:tc>
          <w:tcPr>
            <w:tcW w:w="9498" w:type="dxa"/>
            <w:gridSpan w:val="2"/>
            <w:tcBorders>
              <w:top w:val="single" w:sz="8" w:space="0" w:color="000000"/>
            </w:tcBorders>
          </w:tcPr>
          <w:p w14:paraId="48529AB3" w14:textId="77777777" w:rsidR="00363670" w:rsidRPr="00624EA9" w:rsidRDefault="00363670" w:rsidP="00BD023A">
            <w:pPr>
              <w:rPr>
                <w:rFonts w:ascii="Lato" w:hAnsi="Lato" w:cs="Arial"/>
                <w:b/>
                <w:sz w:val="22"/>
                <w:szCs w:val="22"/>
              </w:rPr>
            </w:pPr>
            <w:r w:rsidRPr="00624EA9">
              <w:rPr>
                <w:rFonts w:ascii="Lato" w:hAnsi="Lato" w:cs="Arial"/>
                <w:b/>
                <w:sz w:val="22"/>
                <w:szCs w:val="22"/>
              </w:rPr>
              <w:t xml:space="preserve">Equal Opportunities </w:t>
            </w:r>
          </w:p>
          <w:p w14:paraId="2405931B" w14:textId="77777777" w:rsidR="00363670" w:rsidRPr="00624EA9" w:rsidRDefault="00363670" w:rsidP="00BD023A">
            <w:pPr>
              <w:rPr>
                <w:rFonts w:ascii="Lato" w:hAnsi="Lato" w:cs="Arial"/>
                <w:sz w:val="22"/>
                <w:szCs w:val="22"/>
              </w:rPr>
            </w:pPr>
            <w:r w:rsidRPr="00624EA9">
              <w:rPr>
                <w:rFonts w:ascii="Lato" w:hAnsi="Lato" w:cs="Arial"/>
                <w:sz w:val="22"/>
                <w:szCs w:val="22"/>
              </w:rPr>
              <w:t>The role holder is required to carry out the duties in accordance with the SCI Equal Opportunities and Diversity policies and procedures.</w:t>
            </w:r>
          </w:p>
        </w:tc>
      </w:tr>
      <w:tr w:rsidR="00363670" w:rsidRPr="00624EA9" w14:paraId="55F23F02" w14:textId="77777777" w:rsidTr="00BD023A">
        <w:tc>
          <w:tcPr>
            <w:tcW w:w="9498" w:type="dxa"/>
            <w:gridSpan w:val="2"/>
          </w:tcPr>
          <w:p w14:paraId="00FB3E59" w14:textId="77777777" w:rsidR="00363670" w:rsidRPr="00624EA9" w:rsidRDefault="00363670" w:rsidP="00BD023A">
            <w:pPr>
              <w:rPr>
                <w:rFonts w:ascii="Lato" w:hAnsi="Lato"/>
                <w:b/>
                <w:color w:val="000000"/>
                <w:sz w:val="22"/>
                <w:szCs w:val="22"/>
              </w:rPr>
            </w:pPr>
            <w:r w:rsidRPr="00624EA9">
              <w:rPr>
                <w:rFonts w:ascii="Lato" w:hAnsi="Lato"/>
                <w:b/>
                <w:color w:val="000000"/>
                <w:sz w:val="22"/>
                <w:szCs w:val="22"/>
              </w:rPr>
              <w:t>Child Safeguarding:</w:t>
            </w:r>
          </w:p>
          <w:p w14:paraId="4193961A" w14:textId="77777777" w:rsidR="00363670" w:rsidRPr="00624EA9" w:rsidRDefault="00363670" w:rsidP="00BD023A">
            <w:pPr>
              <w:rPr>
                <w:rFonts w:ascii="Lato" w:hAnsi="Lato"/>
                <w:sz w:val="22"/>
                <w:szCs w:val="22"/>
              </w:rPr>
            </w:pPr>
            <w:r w:rsidRPr="00624EA9">
              <w:rPr>
                <w:rFonts w:ascii="Lato" w:hAnsi="Lato"/>
                <w:color w:val="000000"/>
                <w:sz w:val="22"/>
                <w:szCs w:val="22"/>
              </w:rPr>
              <w:t>We need to keep children safe so our selection process, which includes rigorous background checks, reflects our commitment to the protection of children from abuse</w:t>
            </w:r>
            <w:r w:rsidRPr="00624EA9">
              <w:rPr>
                <w:rFonts w:ascii="Lato" w:hAnsi="Lato"/>
                <w:sz w:val="22"/>
                <w:szCs w:val="22"/>
              </w:rPr>
              <w:t>.</w:t>
            </w:r>
          </w:p>
        </w:tc>
      </w:tr>
      <w:tr w:rsidR="00363670" w:rsidRPr="00624EA9" w14:paraId="66E4F3F5" w14:textId="77777777" w:rsidTr="00BD023A">
        <w:tc>
          <w:tcPr>
            <w:tcW w:w="9498" w:type="dxa"/>
            <w:gridSpan w:val="2"/>
          </w:tcPr>
          <w:p w14:paraId="496813AE" w14:textId="77777777" w:rsidR="00363670" w:rsidRPr="00624EA9" w:rsidRDefault="00363670" w:rsidP="00BD023A">
            <w:pPr>
              <w:rPr>
                <w:rFonts w:ascii="Lato" w:hAnsi="Lato"/>
                <w:b/>
                <w:sz w:val="22"/>
                <w:szCs w:val="22"/>
              </w:rPr>
            </w:pPr>
            <w:r w:rsidRPr="00624EA9">
              <w:rPr>
                <w:rFonts w:ascii="Lato" w:hAnsi="Lato"/>
                <w:b/>
                <w:sz w:val="22"/>
                <w:szCs w:val="22"/>
              </w:rPr>
              <w:t>Safeguarding our Staff:</w:t>
            </w:r>
          </w:p>
          <w:p w14:paraId="38C7DFE4" w14:textId="77777777" w:rsidR="00363670" w:rsidRPr="00624EA9" w:rsidRDefault="00363670" w:rsidP="00BD023A">
            <w:pPr>
              <w:rPr>
                <w:rFonts w:ascii="Lato" w:hAnsi="Lato"/>
                <w:sz w:val="22"/>
                <w:szCs w:val="22"/>
              </w:rPr>
            </w:pPr>
            <w:r w:rsidRPr="00624EA9">
              <w:rPr>
                <w:rFonts w:ascii="Lato" w:hAnsi="Lato"/>
                <w:sz w:val="22"/>
                <w:szCs w:val="22"/>
              </w:rPr>
              <w:t>The post holder is required to carry out the duties in accordance with the SCI anti-harassment policy.</w:t>
            </w:r>
          </w:p>
        </w:tc>
      </w:tr>
      <w:tr w:rsidR="00363670" w:rsidRPr="00624EA9" w14:paraId="392E94C3" w14:textId="77777777" w:rsidTr="00BD023A">
        <w:tc>
          <w:tcPr>
            <w:tcW w:w="9498" w:type="dxa"/>
            <w:gridSpan w:val="2"/>
          </w:tcPr>
          <w:p w14:paraId="786FFECD" w14:textId="77777777" w:rsidR="00363670" w:rsidRPr="00624EA9" w:rsidRDefault="00363670" w:rsidP="00BD023A">
            <w:pPr>
              <w:rPr>
                <w:rFonts w:ascii="Lato" w:hAnsi="Lato" w:cs="Arial"/>
                <w:b/>
                <w:sz w:val="22"/>
                <w:szCs w:val="22"/>
              </w:rPr>
            </w:pPr>
            <w:r w:rsidRPr="00624EA9">
              <w:rPr>
                <w:rFonts w:ascii="Lato" w:hAnsi="Lato" w:cs="Arial"/>
                <w:b/>
                <w:sz w:val="22"/>
                <w:szCs w:val="22"/>
              </w:rPr>
              <w:t>Health and Safety</w:t>
            </w:r>
          </w:p>
          <w:p w14:paraId="7B8F07E3" w14:textId="77777777" w:rsidR="00363670" w:rsidRPr="00624EA9" w:rsidRDefault="00363670" w:rsidP="00BD023A">
            <w:pPr>
              <w:rPr>
                <w:rFonts w:ascii="Lato" w:hAnsi="Lato" w:cs="Arial"/>
                <w:sz w:val="22"/>
                <w:szCs w:val="22"/>
              </w:rPr>
            </w:pPr>
            <w:r w:rsidRPr="00624EA9">
              <w:rPr>
                <w:rFonts w:ascii="Lato" w:hAnsi="Lato" w:cs="Arial"/>
                <w:sz w:val="22"/>
                <w:szCs w:val="22"/>
              </w:rPr>
              <w:t>The role holder is required to carry out the duties in accordance with SCI Health and Safety policies and procedures.</w:t>
            </w:r>
          </w:p>
        </w:tc>
      </w:tr>
      <w:tr w:rsidR="00363670" w:rsidRPr="00624EA9" w14:paraId="10D0599F" w14:textId="77777777" w:rsidTr="00BD023A">
        <w:trPr>
          <w:trHeight w:val="425"/>
        </w:trPr>
        <w:tc>
          <w:tcPr>
            <w:tcW w:w="4678" w:type="dxa"/>
            <w:tcBorders>
              <w:bottom w:val="single" w:sz="4" w:space="0" w:color="auto"/>
            </w:tcBorders>
          </w:tcPr>
          <w:p w14:paraId="4B0DDC13" w14:textId="77777777" w:rsidR="00363670" w:rsidRPr="00624EA9" w:rsidRDefault="00363670" w:rsidP="00BD023A">
            <w:pPr>
              <w:tabs>
                <w:tab w:val="left" w:pos="1134"/>
              </w:tabs>
              <w:rPr>
                <w:rFonts w:ascii="Lato" w:hAnsi="Lato" w:cs="Arial"/>
                <w:b/>
                <w:sz w:val="22"/>
                <w:szCs w:val="22"/>
              </w:rPr>
            </w:pPr>
            <w:r w:rsidRPr="00624EA9">
              <w:rPr>
                <w:rFonts w:ascii="Lato" w:hAnsi="Lato" w:cs="Arial"/>
                <w:b/>
                <w:sz w:val="22"/>
                <w:szCs w:val="22"/>
              </w:rPr>
              <w:t>JD written by:</w:t>
            </w:r>
          </w:p>
        </w:tc>
        <w:tc>
          <w:tcPr>
            <w:tcW w:w="4820" w:type="dxa"/>
            <w:tcBorders>
              <w:bottom w:val="single" w:sz="4" w:space="0" w:color="auto"/>
            </w:tcBorders>
          </w:tcPr>
          <w:p w14:paraId="6DC09992" w14:textId="77777777" w:rsidR="00363670" w:rsidRPr="00624EA9" w:rsidRDefault="00363670" w:rsidP="00BD023A">
            <w:pPr>
              <w:tabs>
                <w:tab w:val="left" w:pos="984"/>
              </w:tabs>
              <w:rPr>
                <w:rFonts w:ascii="Lato" w:hAnsi="Lato" w:cs="Arial"/>
                <w:b/>
                <w:sz w:val="22"/>
                <w:szCs w:val="22"/>
              </w:rPr>
            </w:pPr>
            <w:r w:rsidRPr="00624EA9">
              <w:rPr>
                <w:rFonts w:ascii="Lato" w:hAnsi="Lato" w:cs="Arial"/>
                <w:b/>
                <w:sz w:val="22"/>
                <w:szCs w:val="22"/>
              </w:rPr>
              <w:t>Date:</w:t>
            </w:r>
          </w:p>
        </w:tc>
      </w:tr>
      <w:tr w:rsidR="00363670" w:rsidRPr="00624EA9" w14:paraId="6620B73E" w14:textId="77777777" w:rsidTr="00BD023A">
        <w:trPr>
          <w:trHeight w:val="425"/>
        </w:trPr>
        <w:tc>
          <w:tcPr>
            <w:tcW w:w="4678" w:type="dxa"/>
            <w:tcBorders>
              <w:bottom w:val="single" w:sz="4" w:space="0" w:color="auto"/>
            </w:tcBorders>
          </w:tcPr>
          <w:p w14:paraId="240AEBAD" w14:textId="77777777" w:rsidR="00363670" w:rsidRPr="00624EA9" w:rsidRDefault="00363670" w:rsidP="00BD023A">
            <w:pPr>
              <w:tabs>
                <w:tab w:val="left" w:pos="1134"/>
              </w:tabs>
              <w:rPr>
                <w:rFonts w:ascii="Lato" w:hAnsi="Lato" w:cs="Arial"/>
                <w:sz w:val="22"/>
                <w:szCs w:val="22"/>
              </w:rPr>
            </w:pPr>
            <w:r w:rsidRPr="00624EA9">
              <w:rPr>
                <w:rFonts w:ascii="Lato" w:hAnsi="Lato" w:cs="Arial"/>
                <w:b/>
                <w:sz w:val="22"/>
                <w:szCs w:val="22"/>
              </w:rPr>
              <w:t>JD agreed by:</w:t>
            </w:r>
          </w:p>
        </w:tc>
        <w:tc>
          <w:tcPr>
            <w:tcW w:w="4820" w:type="dxa"/>
          </w:tcPr>
          <w:p w14:paraId="52000731" w14:textId="77777777" w:rsidR="00363670" w:rsidRPr="00624EA9" w:rsidRDefault="00363670" w:rsidP="00BD023A">
            <w:pPr>
              <w:tabs>
                <w:tab w:val="left" w:pos="984"/>
              </w:tabs>
              <w:rPr>
                <w:rFonts w:ascii="Lato" w:hAnsi="Lato" w:cs="Arial"/>
                <w:b/>
                <w:sz w:val="22"/>
                <w:szCs w:val="22"/>
              </w:rPr>
            </w:pPr>
            <w:r w:rsidRPr="00624EA9">
              <w:rPr>
                <w:rFonts w:ascii="Lato" w:hAnsi="Lato" w:cs="Arial"/>
                <w:b/>
                <w:sz w:val="22"/>
                <w:szCs w:val="22"/>
              </w:rPr>
              <w:t>Date:</w:t>
            </w:r>
          </w:p>
        </w:tc>
      </w:tr>
      <w:tr w:rsidR="00363670" w:rsidRPr="00624EA9" w14:paraId="25E67C35" w14:textId="77777777" w:rsidTr="00BD023A">
        <w:trPr>
          <w:trHeight w:val="425"/>
        </w:trPr>
        <w:tc>
          <w:tcPr>
            <w:tcW w:w="4678" w:type="dxa"/>
          </w:tcPr>
          <w:p w14:paraId="1022BA91" w14:textId="77777777" w:rsidR="00363670" w:rsidRPr="00624EA9" w:rsidRDefault="00363670" w:rsidP="00BD023A">
            <w:pPr>
              <w:tabs>
                <w:tab w:val="left" w:pos="1134"/>
              </w:tabs>
              <w:rPr>
                <w:rFonts w:ascii="Lato" w:hAnsi="Lato" w:cs="Arial"/>
                <w:b/>
                <w:sz w:val="22"/>
                <w:szCs w:val="22"/>
              </w:rPr>
            </w:pPr>
            <w:r w:rsidRPr="00624EA9">
              <w:rPr>
                <w:rFonts w:ascii="Lato" w:hAnsi="Lato" w:cs="Arial"/>
                <w:b/>
                <w:sz w:val="22"/>
                <w:szCs w:val="22"/>
              </w:rPr>
              <w:t>Updated By:</w:t>
            </w:r>
          </w:p>
        </w:tc>
        <w:tc>
          <w:tcPr>
            <w:tcW w:w="4820" w:type="dxa"/>
            <w:tcBorders>
              <w:bottom w:val="single" w:sz="4" w:space="0" w:color="auto"/>
            </w:tcBorders>
          </w:tcPr>
          <w:p w14:paraId="1F5BF584" w14:textId="77777777" w:rsidR="00363670" w:rsidRPr="00624EA9" w:rsidRDefault="00363670" w:rsidP="00BD023A">
            <w:pPr>
              <w:tabs>
                <w:tab w:val="left" w:pos="984"/>
              </w:tabs>
              <w:rPr>
                <w:rFonts w:ascii="Lato" w:hAnsi="Lato" w:cs="Arial"/>
                <w:b/>
                <w:sz w:val="22"/>
                <w:szCs w:val="22"/>
              </w:rPr>
            </w:pPr>
            <w:r w:rsidRPr="00624EA9">
              <w:rPr>
                <w:rFonts w:ascii="Lato" w:hAnsi="Lato" w:cs="Arial"/>
                <w:b/>
                <w:sz w:val="22"/>
                <w:szCs w:val="22"/>
              </w:rPr>
              <w:t>Date:</w:t>
            </w:r>
          </w:p>
        </w:tc>
      </w:tr>
      <w:tr w:rsidR="00363670" w:rsidRPr="00624EA9" w14:paraId="51A8A924" w14:textId="77777777" w:rsidTr="00BD023A">
        <w:trPr>
          <w:trHeight w:val="425"/>
        </w:trPr>
        <w:tc>
          <w:tcPr>
            <w:tcW w:w="4678" w:type="dxa"/>
            <w:tcBorders>
              <w:bottom w:val="single" w:sz="4" w:space="0" w:color="auto"/>
            </w:tcBorders>
          </w:tcPr>
          <w:p w14:paraId="1637BA06" w14:textId="77777777" w:rsidR="00363670" w:rsidRPr="00624EA9" w:rsidRDefault="00363670" w:rsidP="00BD023A">
            <w:pPr>
              <w:tabs>
                <w:tab w:val="left" w:pos="1134"/>
              </w:tabs>
              <w:rPr>
                <w:rFonts w:ascii="Lato" w:hAnsi="Lato" w:cs="Arial"/>
                <w:b/>
                <w:sz w:val="22"/>
                <w:szCs w:val="22"/>
              </w:rPr>
            </w:pPr>
            <w:r w:rsidRPr="00624EA9">
              <w:rPr>
                <w:rFonts w:ascii="Lato" w:hAnsi="Lato" w:cs="Arial"/>
                <w:b/>
                <w:sz w:val="22"/>
                <w:szCs w:val="22"/>
              </w:rPr>
              <w:t>Evaluated:</w:t>
            </w:r>
          </w:p>
        </w:tc>
        <w:tc>
          <w:tcPr>
            <w:tcW w:w="4820" w:type="dxa"/>
            <w:tcBorders>
              <w:bottom w:val="single" w:sz="4" w:space="0" w:color="auto"/>
            </w:tcBorders>
          </w:tcPr>
          <w:p w14:paraId="72E83791" w14:textId="77777777" w:rsidR="00363670" w:rsidRPr="00624EA9" w:rsidRDefault="00363670" w:rsidP="00BD023A">
            <w:pPr>
              <w:tabs>
                <w:tab w:val="left" w:pos="984"/>
              </w:tabs>
              <w:rPr>
                <w:rFonts w:ascii="Lato" w:hAnsi="Lato" w:cs="Arial"/>
                <w:b/>
                <w:sz w:val="22"/>
                <w:szCs w:val="22"/>
              </w:rPr>
            </w:pPr>
            <w:r w:rsidRPr="00624EA9">
              <w:rPr>
                <w:rFonts w:ascii="Lato" w:hAnsi="Lato" w:cs="Arial"/>
                <w:b/>
                <w:sz w:val="22"/>
                <w:szCs w:val="22"/>
              </w:rPr>
              <w:t>Date:</w:t>
            </w:r>
          </w:p>
        </w:tc>
      </w:tr>
    </w:tbl>
    <w:p w14:paraId="4E6DA078" w14:textId="77777777" w:rsidR="00363670" w:rsidRPr="00624EA9" w:rsidRDefault="00363670" w:rsidP="00363670">
      <w:pPr>
        <w:rPr>
          <w:rFonts w:ascii="Lato" w:hAnsi="Lato" w:cs="Arial"/>
          <w:sz w:val="22"/>
          <w:szCs w:val="22"/>
        </w:rPr>
      </w:pPr>
    </w:p>
    <w:p w14:paraId="5EB205FE" w14:textId="77777777" w:rsidR="00937E06" w:rsidRPr="00624EA9" w:rsidRDefault="00937E06">
      <w:pPr>
        <w:rPr>
          <w:rFonts w:ascii="Lato" w:hAnsi="Lato"/>
          <w:sz w:val="22"/>
          <w:szCs w:val="22"/>
        </w:rPr>
      </w:pPr>
    </w:p>
    <w:sectPr w:rsidR="00937E06" w:rsidRPr="00624EA9">
      <w:headerReference w:type="default" r:id="rId10"/>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670F1B" w14:textId="77777777" w:rsidR="00363670" w:rsidRDefault="00363670" w:rsidP="00363670">
      <w:r>
        <w:separator/>
      </w:r>
    </w:p>
  </w:endnote>
  <w:endnote w:type="continuationSeparator" w:id="0">
    <w:p w14:paraId="3BD81CEE" w14:textId="77777777" w:rsidR="00363670" w:rsidRDefault="00363670" w:rsidP="00363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A00000AF" w:usb1="5000604B" w:usb2="00000000" w:usb3="00000000" w:csb0="00000093"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Oswald">
    <w:panose1 w:val="00000000000000000000"/>
    <w:charset w:val="00"/>
    <w:family w:val="auto"/>
    <w:pitch w:val="variable"/>
    <w:sig w:usb0="A00002FF" w:usb1="4000204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C5E144" w14:textId="77777777" w:rsidR="00363670" w:rsidRDefault="00363670" w:rsidP="00363670">
      <w:r>
        <w:separator/>
      </w:r>
    </w:p>
  </w:footnote>
  <w:footnote w:type="continuationSeparator" w:id="0">
    <w:p w14:paraId="575AE080" w14:textId="77777777" w:rsidR="00363670" w:rsidRDefault="00363670" w:rsidP="003636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636F4" w14:textId="77777777" w:rsidR="001B2A90" w:rsidRPr="002C6155" w:rsidRDefault="00363670" w:rsidP="00F55B51">
    <w:pPr>
      <w:pStyle w:val="Header"/>
      <w:ind w:left="-142"/>
      <w:jc w:val="center"/>
      <w:rPr>
        <w:rFonts w:ascii="Oswald" w:hAnsi="Oswald" w:cs="Arial"/>
        <w:b/>
        <w:smallCaps/>
        <w:sz w:val="22"/>
        <w:szCs w:val="22"/>
      </w:rPr>
    </w:pPr>
    <w:r w:rsidRPr="002C6155">
      <w:rPr>
        <w:rFonts w:ascii="Oswald" w:hAnsi="Oswald" w:cs="Arial"/>
        <w:b/>
        <w:smallCaps/>
        <w:sz w:val="22"/>
        <w:szCs w:val="22"/>
      </w:rPr>
      <w:t xml:space="preserve">SAVE THE CHILDREN INTERNATIONAL </w:t>
    </w:r>
    <w:r>
      <w:rPr>
        <w:noProof/>
        <w:lang w:eastAsia="en-GB"/>
      </w:rPr>
      <w:drawing>
        <wp:anchor distT="0" distB="0" distL="114300" distR="114300" simplePos="0" relativeHeight="251659264" behindDoc="0" locked="1" layoutInCell="1" allowOverlap="1" wp14:anchorId="6AA79737" wp14:editId="3A61003B">
          <wp:simplePos x="0" y="0"/>
          <wp:positionH relativeFrom="page">
            <wp:posOffset>4997450</wp:posOffset>
          </wp:positionH>
          <wp:positionV relativeFrom="page">
            <wp:posOffset>431800</wp:posOffset>
          </wp:positionV>
          <wp:extent cx="2176145" cy="457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145" cy="45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2700FD" w14:textId="77777777" w:rsidR="001B2A90" w:rsidRPr="002C6155" w:rsidRDefault="00363670" w:rsidP="00F55B51">
    <w:pPr>
      <w:pStyle w:val="Header"/>
      <w:ind w:left="-142"/>
      <w:jc w:val="center"/>
      <w:rPr>
        <w:rFonts w:ascii="Oswald" w:hAnsi="Oswald" w:cs="Arial"/>
        <w:b/>
        <w:smallCaps/>
        <w:sz w:val="22"/>
        <w:szCs w:val="22"/>
      </w:rPr>
    </w:pPr>
    <w:r w:rsidRPr="002C6155">
      <w:rPr>
        <w:rFonts w:ascii="Oswald" w:hAnsi="Oswald" w:cs="Arial"/>
        <w:b/>
        <w:smallCaps/>
        <w:sz w:val="22"/>
        <w:szCs w:val="22"/>
      </w:rPr>
      <w:t>ROLE PROFILE</w:t>
    </w:r>
  </w:p>
  <w:p w14:paraId="4B5DB54A" w14:textId="77777777" w:rsidR="001B2A90" w:rsidRPr="00770638" w:rsidRDefault="00363670" w:rsidP="00F55B51">
    <w:pPr>
      <w:pStyle w:val="Header"/>
      <w:ind w:left="-142"/>
      <w:jc w:val="center"/>
      <w:rPr>
        <w:rFonts w:ascii="Arial" w:hAnsi="Arial" w:cs="Arial"/>
        <w:b/>
        <w:smallCaps/>
        <w:sz w:val="28"/>
        <w:szCs w:val="28"/>
      </w:rPr>
    </w:pPr>
    <w:r w:rsidRPr="00770638">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1"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4" w15:restartNumberingAfterBreak="0">
    <w:nsid w:val="01956D49"/>
    <w:multiLevelType w:val="hybridMultilevel"/>
    <w:tmpl w:val="7570D352"/>
    <w:numStyleLink w:val="ImportedStyle8"/>
  </w:abstractNum>
  <w:abstractNum w:abstractNumId="5" w15:restartNumberingAfterBreak="0">
    <w:nsid w:val="01A40C90"/>
    <w:multiLevelType w:val="hybridMultilevel"/>
    <w:tmpl w:val="283858A4"/>
    <w:styleLink w:val="ImportedStyle7"/>
    <w:lvl w:ilvl="0" w:tplc="ECA4F72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C305D5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3AC175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540E5F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0A4FCB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FE22A3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DA4EEC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E88743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66A756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FED3145"/>
    <w:multiLevelType w:val="hybridMultilevel"/>
    <w:tmpl w:val="283858A4"/>
    <w:numStyleLink w:val="ImportedStyle7"/>
  </w:abstractNum>
  <w:abstractNum w:abstractNumId="7" w15:restartNumberingAfterBreak="0">
    <w:nsid w:val="146F0DB3"/>
    <w:multiLevelType w:val="hybridMultilevel"/>
    <w:tmpl w:val="7570D352"/>
    <w:styleLink w:val="ImportedStyle8"/>
    <w:lvl w:ilvl="0" w:tplc="9488C92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860645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26E1CB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936A27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A205FC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9A097A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6081BB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24CD0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4D2E70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C3B0070"/>
    <w:multiLevelType w:val="hybridMultilevel"/>
    <w:tmpl w:val="A89028B4"/>
    <w:numStyleLink w:val="ImportedStyle1"/>
  </w:abstractNum>
  <w:abstractNum w:abstractNumId="9" w15:restartNumberingAfterBreak="0">
    <w:nsid w:val="416E6860"/>
    <w:multiLevelType w:val="hybridMultilevel"/>
    <w:tmpl w:val="5994F76C"/>
    <w:numStyleLink w:val="ImportedStyle6"/>
  </w:abstractNum>
  <w:abstractNum w:abstractNumId="10" w15:restartNumberingAfterBreak="0">
    <w:nsid w:val="55276EF4"/>
    <w:multiLevelType w:val="hybridMultilevel"/>
    <w:tmpl w:val="A89028B4"/>
    <w:styleLink w:val="ImportedStyle1"/>
    <w:lvl w:ilvl="0" w:tplc="D8A00810">
      <w:start w:val="1"/>
      <w:numFmt w:val="bullet"/>
      <w:lvlText w:val="·"/>
      <w:lvlJc w:val="left"/>
      <w:pPr>
        <w:ind w:left="75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E54C9BE">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0D229E6">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50615AA">
      <w:start w:val="1"/>
      <w:numFmt w:val="bullet"/>
      <w:lvlText w:val="·"/>
      <w:lvlJc w:val="left"/>
      <w:pPr>
        <w:ind w:left="291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5CA8BE2">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EAE6DA4">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3C414C6">
      <w:start w:val="1"/>
      <w:numFmt w:val="bullet"/>
      <w:lvlText w:val="·"/>
      <w:lvlJc w:val="left"/>
      <w:pPr>
        <w:ind w:left="507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9C0C230">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C5CDBA8">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68DD404E"/>
    <w:multiLevelType w:val="hybridMultilevel"/>
    <w:tmpl w:val="5994F76C"/>
    <w:styleLink w:val="ImportedStyle6"/>
    <w:lvl w:ilvl="0" w:tplc="9AAA06D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F1C7A1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188BE7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8DAE34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B164F4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C30512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F1EB76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6726F9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E1619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2"/>
  </w:num>
  <w:num w:numId="4">
    <w:abstractNumId w:val="3"/>
  </w:num>
  <w:num w:numId="5">
    <w:abstractNumId w:val="10"/>
  </w:num>
  <w:num w:numId="6">
    <w:abstractNumId w:val="8"/>
  </w:num>
  <w:num w:numId="7">
    <w:abstractNumId w:val="8"/>
    <w:lvlOverride w:ilvl="0">
      <w:lvl w:ilvl="0" w:tplc="29809C4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F96D4B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5DCC3D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D1CD32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E9E18A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9F023C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1EC22B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57ADB5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576D34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abstractNumId w:val="11"/>
  </w:num>
  <w:num w:numId="9">
    <w:abstractNumId w:val="9"/>
  </w:num>
  <w:num w:numId="10">
    <w:abstractNumId w:val="9"/>
    <w:lvlOverride w:ilvl="0">
      <w:lvl w:ilvl="0" w:tplc="9488C600">
        <w:start w:val="1"/>
        <w:numFmt w:val="bullet"/>
        <w:lvlText w:val="·"/>
        <w:lvlJc w:val="left"/>
        <w:pPr>
          <w:tabs>
            <w:tab w:val="left" w:pos="84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164E922">
        <w:start w:val="1"/>
        <w:numFmt w:val="bullet"/>
        <w:lvlText w:val="o"/>
        <w:lvlJc w:val="left"/>
        <w:pPr>
          <w:tabs>
            <w:tab w:val="left" w:pos="84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BE4F9D4">
        <w:start w:val="1"/>
        <w:numFmt w:val="bullet"/>
        <w:lvlText w:val="▪"/>
        <w:lvlJc w:val="left"/>
        <w:pPr>
          <w:tabs>
            <w:tab w:val="left" w:pos="84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26A5B1C">
        <w:start w:val="1"/>
        <w:numFmt w:val="bullet"/>
        <w:lvlText w:val="·"/>
        <w:lvlJc w:val="left"/>
        <w:pPr>
          <w:tabs>
            <w:tab w:val="left" w:pos="84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51E199A">
        <w:start w:val="1"/>
        <w:numFmt w:val="bullet"/>
        <w:lvlText w:val="o"/>
        <w:lvlJc w:val="left"/>
        <w:pPr>
          <w:tabs>
            <w:tab w:val="left" w:pos="84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B92EFD4">
        <w:start w:val="1"/>
        <w:numFmt w:val="bullet"/>
        <w:lvlText w:val="▪"/>
        <w:lvlJc w:val="left"/>
        <w:pPr>
          <w:tabs>
            <w:tab w:val="left" w:pos="84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3162088">
        <w:start w:val="1"/>
        <w:numFmt w:val="bullet"/>
        <w:lvlText w:val="·"/>
        <w:lvlJc w:val="left"/>
        <w:pPr>
          <w:tabs>
            <w:tab w:val="left" w:pos="84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03EBC62">
        <w:start w:val="1"/>
        <w:numFmt w:val="bullet"/>
        <w:lvlText w:val="o"/>
        <w:lvlJc w:val="left"/>
        <w:pPr>
          <w:tabs>
            <w:tab w:val="left" w:pos="84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1C4ADDC">
        <w:start w:val="1"/>
        <w:numFmt w:val="bullet"/>
        <w:lvlText w:val="▪"/>
        <w:lvlJc w:val="left"/>
        <w:pPr>
          <w:tabs>
            <w:tab w:val="left" w:pos="84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abstractNumId w:val="5"/>
  </w:num>
  <w:num w:numId="12">
    <w:abstractNumId w:val="6"/>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670"/>
    <w:rsid w:val="00363670"/>
    <w:rsid w:val="00624EA9"/>
    <w:rsid w:val="00937E06"/>
    <w:rsid w:val="00B118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224830"/>
  <w15:chartTrackingRefBased/>
  <w15:docId w15:val="{3CC34F6C-3759-452D-87A6-F6B4F78ED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367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63670"/>
    <w:pPr>
      <w:tabs>
        <w:tab w:val="center" w:pos="4153"/>
        <w:tab w:val="right" w:pos="8306"/>
      </w:tabs>
      <w:ind w:left="1560"/>
    </w:pPr>
  </w:style>
  <w:style w:type="character" w:customStyle="1" w:styleId="HeaderChar">
    <w:name w:val="Header Char"/>
    <w:basedOn w:val="DefaultParagraphFont"/>
    <w:link w:val="Header"/>
    <w:rsid w:val="00363670"/>
    <w:rPr>
      <w:rFonts w:ascii="Times New Roman" w:eastAsia="Times New Roman" w:hAnsi="Times New Roman" w:cs="Times New Roman"/>
      <w:sz w:val="24"/>
      <w:szCs w:val="20"/>
    </w:rPr>
  </w:style>
  <w:style w:type="character" w:styleId="Strong">
    <w:name w:val="Strong"/>
    <w:basedOn w:val="DefaultParagraphFont"/>
    <w:uiPriority w:val="22"/>
    <w:qFormat/>
    <w:rsid w:val="00363670"/>
    <w:rPr>
      <w:b/>
      <w:bCs/>
    </w:rPr>
  </w:style>
  <w:style w:type="paragraph" w:customStyle="1" w:styleId="BodyA">
    <w:name w:val="Body A"/>
    <w:rsid w:val="00363670"/>
    <w:pPr>
      <w:pBdr>
        <w:top w:val="nil"/>
        <w:left w:val="nil"/>
        <w:bottom w:val="nil"/>
        <w:right w:val="nil"/>
        <w:between w:val="nil"/>
        <w:bar w:val="nil"/>
      </w:pBdr>
      <w:suppressAutoHyphens/>
      <w:spacing w:after="0" w:line="240" w:lineRule="auto"/>
    </w:pPr>
    <w:rPr>
      <w:rFonts w:ascii="Times New Roman" w:eastAsia="Times New Roman" w:hAnsi="Times New Roman" w:cs="Times New Roman"/>
      <w:color w:val="000000"/>
      <w:sz w:val="24"/>
      <w:szCs w:val="24"/>
      <w:u w:color="000000"/>
      <w:bdr w:val="nil"/>
      <w:lang w:eastAsia="en-GB"/>
      <w14:textOutline w14:w="12700" w14:cap="flat" w14:cmpd="sng" w14:algn="ctr">
        <w14:noFill/>
        <w14:prstDash w14:val="solid"/>
        <w14:miter w14:lim="400000"/>
      </w14:textOutline>
    </w:rPr>
  </w:style>
  <w:style w:type="paragraph" w:customStyle="1" w:styleId="Default">
    <w:name w:val="Default"/>
    <w:rsid w:val="00363670"/>
    <w:pPr>
      <w:pBdr>
        <w:top w:val="nil"/>
        <w:left w:val="nil"/>
        <w:bottom w:val="nil"/>
        <w:right w:val="nil"/>
        <w:between w:val="nil"/>
        <w:bar w:val="nil"/>
      </w:pBdr>
      <w:suppressAutoHyphens/>
      <w:spacing w:after="0" w:line="240" w:lineRule="auto"/>
    </w:pPr>
    <w:rPr>
      <w:rFonts w:ascii="Calibri" w:eastAsia="Calibri" w:hAnsi="Calibri" w:cs="Calibri"/>
      <w:color w:val="000000"/>
      <w:sz w:val="24"/>
      <w:szCs w:val="24"/>
      <w:u w:color="000000"/>
      <w:bdr w:val="nil"/>
      <w:lang w:val="en-US" w:eastAsia="en-GB"/>
      <w14:textOutline w14:w="12700" w14:cap="flat" w14:cmpd="sng" w14:algn="ctr">
        <w14:noFill/>
        <w14:prstDash w14:val="solid"/>
        <w14:miter w14:lim="400000"/>
      </w14:textOutline>
    </w:rPr>
  </w:style>
  <w:style w:type="numbering" w:customStyle="1" w:styleId="ImportedStyle1">
    <w:name w:val="Imported Style 1"/>
    <w:rsid w:val="00363670"/>
    <w:pPr>
      <w:numPr>
        <w:numId w:val="5"/>
      </w:numPr>
    </w:pPr>
  </w:style>
  <w:style w:type="numbering" w:customStyle="1" w:styleId="ImportedStyle6">
    <w:name w:val="Imported Style 6"/>
    <w:rsid w:val="00363670"/>
    <w:pPr>
      <w:numPr>
        <w:numId w:val="8"/>
      </w:numPr>
    </w:pPr>
  </w:style>
  <w:style w:type="numbering" w:customStyle="1" w:styleId="ImportedStyle7">
    <w:name w:val="Imported Style 7"/>
    <w:rsid w:val="00363670"/>
    <w:pPr>
      <w:numPr>
        <w:numId w:val="11"/>
      </w:numPr>
    </w:pPr>
  </w:style>
  <w:style w:type="paragraph" w:styleId="ListParagraph">
    <w:name w:val="List Paragraph"/>
    <w:rsid w:val="00363670"/>
    <w:pPr>
      <w:pBdr>
        <w:top w:val="nil"/>
        <w:left w:val="nil"/>
        <w:bottom w:val="nil"/>
        <w:right w:val="nil"/>
        <w:between w:val="nil"/>
        <w:bar w:val="nil"/>
      </w:pBdr>
      <w:suppressAutoHyphens/>
      <w:spacing w:after="0" w:line="240" w:lineRule="auto"/>
      <w:ind w:left="1304"/>
    </w:pPr>
    <w:rPr>
      <w:rFonts w:ascii="Times New Roman" w:eastAsia="Arial Unicode MS" w:hAnsi="Times New Roman" w:cs="Arial Unicode MS"/>
      <w:color w:val="000000"/>
      <w:sz w:val="24"/>
      <w:szCs w:val="24"/>
      <w:u w:color="000000"/>
      <w:bdr w:val="nil"/>
      <w:lang w:val="en-US" w:eastAsia="en-GB"/>
    </w:rPr>
  </w:style>
  <w:style w:type="numbering" w:customStyle="1" w:styleId="ImportedStyle8">
    <w:name w:val="Imported Style 8"/>
    <w:rsid w:val="00363670"/>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7B47FCCA4AEE41BA46EDE3978FFB74" ma:contentTypeVersion="18" ma:contentTypeDescription="Create a new document." ma:contentTypeScope="" ma:versionID="9f152fc49cec3f227294e5d78c39b6e0">
  <xsd:schema xmlns:xsd="http://www.w3.org/2001/XMLSchema" xmlns:xs="http://www.w3.org/2001/XMLSchema" xmlns:p="http://schemas.microsoft.com/office/2006/metadata/properties" xmlns:ns3="56dea5c0-e65d-49a8-9649-6813e91f0d1e" xmlns:ns4="cb6bb106-cc73-47ee-b801-18ddeda56b9f" targetNamespace="http://schemas.microsoft.com/office/2006/metadata/properties" ma:root="true" ma:fieldsID="e40ace68eb87e79ffb4e8d1bfd53363c" ns3:_="" ns4:_="">
    <xsd:import namespace="56dea5c0-e65d-49a8-9649-6813e91f0d1e"/>
    <xsd:import namespace="cb6bb106-cc73-47ee-b801-18ddeda56b9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ea5c0-e65d-49a8-9649-6813e91f0d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6bb106-cc73-47ee-b801-18ddeda56b9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6dea5c0-e65d-49a8-9649-6813e91f0d1e" xsi:nil="true"/>
  </documentManagement>
</p:properties>
</file>

<file path=customXml/itemProps1.xml><?xml version="1.0" encoding="utf-8"?>
<ds:datastoreItem xmlns:ds="http://schemas.openxmlformats.org/officeDocument/2006/customXml" ds:itemID="{930E96BB-FF51-4CE7-BDA3-0F478246BD54}">
  <ds:schemaRefs>
    <ds:schemaRef ds:uri="http://schemas.microsoft.com/sharepoint/v3/contenttype/forms"/>
  </ds:schemaRefs>
</ds:datastoreItem>
</file>

<file path=customXml/itemProps2.xml><?xml version="1.0" encoding="utf-8"?>
<ds:datastoreItem xmlns:ds="http://schemas.openxmlformats.org/officeDocument/2006/customXml" ds:itemID="{694B1E0C-76DC-45DD-B010-F3E7DF26C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dea5c0-e65d-49a8-9649-6813e91f0d1e"/>
    <ds:schemaRef ds:uri="cb6bb106-cc73-47ee-b801-18ddeda56b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A60368-4483-4AAE-9A2F-F5700C75AC5E}">
  <ds:schemaRefs>
    <ds:schemaRef ds:uri="http://purl.org/dc/elements/1.1/"/>
    <ds:schemaRef ds:uri="http://purl.org/dc/terms/"/>
    <ds:schemaRef ds:uri="http://purl.org/dc/dcmitype/"/>
    <ds:schemaRef ds:uri="http://schemas.microsoft.com/office/2006/documentManagement/types"/>
    <ds:schemaRef ds:uri="56dea5c0-e65d-49a8-9649-6813e91f0d1e"/>
    <ds:schemaRef ds:uri="http://schemas.openxmlformats.org/package/2006/metadata/core-properties"/>
    <ds:schemaRef ds:uri="http://schemas.microsoft.com/office/infopath/2007/PartnerControls"/>
    <ds:schemaRef ds:uri="cb6bb106-cc73-47ee-b801-18ddeda56b9f"/>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2427</Words>
  <Characters>13838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Estibeiro, Hilda</dc:creator>
  <cp:keywords/>
  <dc:description/>
  <cp:lastModifiedBy>Estibeiro, Hilda</cp:lastModifiedBy>
  <cp:revision>3</cp:revision>
  <dcterms:created xsi:type="dcterms:W3CDTF">2024-03-06T17:57:00Z</dcterms:created>
  <dcterms:modified xsi:type="dcterms:W3CDTF">2024-03-06T18:10:00Z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0x0101003E7B47FCCA4AEE41BA46EDE3978FFB74</vt:lpwstr>
  </property>
</Properties>
</file>